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62336"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vAlign w:val="center"/>
              </w:tcPr>
              <w:p w14:paraId="38844174" w14:textId="77777777" w:rsidR="001C5872" w:rsidRPr="001346C0" w:rsidRDefault="001C5872" w:rsidP="001C5872">
                <w:pPr>
                  <w:tabs>
                    <w:tab w:val="left" w:pos="1049"/>
                    <w:tab w:val="left" w:pos="1400"/>
                  </w:tabs>
                  <w:rPr>
                    <w:sz w:val="18"/>
                  </w:rPr>
                </w:pPr>
                <w:commentRangeStart w:id="1"/>
                <w:r w:rsidRPr="001346C0">
                  <w:rPr>
                    <w:sz w:val="18"/>
                  </w:rPr>
                  <w:t>Europaplatz 1, 10557 Berlin</w:t>
                </w:r>
                <w:commentRangeEnd w:id="1"/>
                <w:r w:rsidR="00DF36CA">
                  <w:rPr>
                    <w:rStyle w:val="Kommentarzeichen"/>
                  </w:rPr>
                  <w:commentReference w:id="1"/>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2" w:name="tw_confidential"/>
          <w:bookmarkEnd w:id="2"/>
        </w:p>
        <w:p w14:paraId="45DDDB3E" w14:textId="726AD324" w:rsidR="005021D3" w:rsidRDefault="00CC3413" w:rsidP="0026642A">
          <w:pPr>
            <w:pStyle w:val="berschriftAbschnitt"/>
          </w:pPr>
          <w:r>
            <w:t xml:space="preserve">Anlage 1 </w:t>
          </w:r>
        </w:p>
        <w:p w14:paraId="2B1136BA" w14:textId="17D512A5" w:rsidR="001346C0" w:rsidRPr="005251B7" w:rsidRDefault="00CC3413" w:rsidP="0026642A">
          <w:pPr>
            <w:pStyle w:val="berschriftAbschnitt"/>
          </w:pPr>
          <w:r>
            <w:t>BIM–Projektabwicklungsplan (BAP)</w:t>
          </w:r>
        </w:p>
        <w:p w14:paraId="3E52B3E3" w14:textId="6F1775B3" w:rsidR="000B1752" w:rsidRPr="00F6291A" w:rsidRDefault="001443FD" w:rsidP="000B1752">
          <w:pPr>
            <w:jc w:val="center"/>
            <w:rPr>
              <w:sz w:val="40"/>
              <w:szCs w:val="40"/>
            </w:rPr>
          </w:pPr>
          <w:bookmarkStart w:id="3" w:name="_Hlk512603264"/>
          <w:r>
            <w:rPr>
              <w:sz w:val="40"/>
              <w:szCs w:val="40"/>
            </w:rPr>
            <w:t xml:space="preserve">BEMU | </w:t>
          </w:r>
          <w:r w:rsidR="003D7F1C">
            <w:rPr>
              <w:sz w:val="40"/>
              <w:szCs w:val="40"/>
            </w:rPr>
            <w:t xml:space="preserve">VST </w:t>
          </w:r>
          <w:r w:rsidR="00241ED4">
            <w:rPr>
              <w:sz w:val="40"/>
              <w:szCs w:val="40"/>
            </w:rPr>
            <w:t>Göhrde</w:t>
          </w:r>
        </w:p>
        <w:bookmarkEnd w:id="3"/>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67456"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60288"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4" w:name="_Toc63977628" w:displacedByCustomXml="prev"/>
    <w:bookmarkStart w:id="5" w:name="_Toc63977380" w:displacedByCustomXml="prev"/>
    <w:bookmarkStart w:id="6" w:name="_Toc63977133" w:displacedByCustomXml="prev"/>
    <w:bookmarkStart w:id="7" w:name="_Toc63976892" w:displacedByCustomXml="prev"/>
    <w:bookmarkStart w:id="8" w:name="_Toc63976651" w:displacedByCustomXml="prev"/>
    <w:bookmarkStart w:id="9" w:name="_Toc63976409" w:displacedByCustomXml="prev"/>
    <w:bookmarkStart w:id="10" w:name="_Toc63975973" w:displacedByCustomXml="prev"/>
    <w:bookmarkStart w:id="11" w:name="_Toc63975732" w:displacedByCustomXml="prev"/>
    <w:bookmarkStart w:id="12" w:name="_Toc63975490" w:displacedByCustomXml="prev"/>
    <w:bookmarkStart w:id="13" w:name="_Toc63975096" w:displacedByCustomXml="prev"/>
    <w:bookmarkStart w:id="14" w:name="_Toc514243949" w:displacedByCustomXml="prev"/>
    <w:bookmarkStart w:id="15" w:name="_Toc514243365" w:displacedByCustomXml="prev"/>
    <w:bookmarkStart w:id="16" w:name="_Toc514071285" w:displacedByCustomXml="prev"/>
    <w:bookmarkStart w:id="17" w:name="_Toc514070975" w:displacedByCustomXml="prev"/>
    <w:bookmarkStart w:id="18" w:name="_Toc514068657" w:displacedByCustomXml="prev"/>
    <w:bookmarkStart w:id="19" w:name="_Toc514068357" w:displacedByCustomXml="prev"/>
    <w:bookmarkStart w:id="20" w:name="_Toc514068031" w:displacedByCustomXml="prev"/>
    <w:p w14:paraId="7F089803" w14:textId="77777777" w:rsidR="00745C94" w:rsidRPr="00B15146" w:rsidRDefault="00CC3413" w:rsidP="00EF03C9">
      <w:pPr>
        <w:pStyle w:val="berschrift2"/>
      </w:pPr>
      <w:bookmarkStart w:id="21" w:name="_Toc102034517"/>
      <w:bookmarkStart w:id="22" w:name="_Toc161821024"/>
      <w:bookmarkStart w:id="23" w:name="Inhalt_BIMVorgaben"/>
      <w:r w:rsidRPr="00B15146">
        <w:lastRenderedPageBreak/>
        <w:t>Inhaltsverzeichnis</w:t>
      </w:r>
      <w:bookmarkStart w:id="24" w:name="_Toc514068032"/>
      <w:bookmarkStart w:id="25" w:name="_Toc514068358"/>
      <w:bookmarkStart w:id="26" w:name="_Toc514068658"/>
      <w:bookmarkStart w:id="27" w:name="_Toc514070976"/>
      <w:bookmarkStart w:id="28" w:name="_Toc514071286"/>
      <w:bookmarkStart w:id="29" w:name="_Toc514243366"/>
      <w:bookmarkStart w:id="30" w:name="_Toc514243950"/>
      <w:bookmarkStart w:id="31" w:name="_Toc63975491"/>
      <w:bookmarkStart w:id="32" w:name="_Toc63975733"/>
      <w:bookmarkStart w:id="33" w:name="_Toc63975974"/>
      <w:bookmarkStart w:id="34" w:name="_Toc63976410"/>
      <w:bookmarkStart w:id="35" w:name="_Toc63976652"/>
      <w:bookmarkStart w:id="36" w:name="_Toc63976893"/>
      <w:bookmarkStart w:id="37" w:name="_Toc63977134"/>
      <w:bookmarkStart w:id="38" w:name="_Toc63977381"/>
      <w:bookmarkStart w:id="39" w:name="_Toc63977629"/>
      <w:bookmarkStart w:id="40" w:name="_Toc86697234"/>
      <w:bookmarkEnd w:id="21"/>
      <w:bookmarkEnd w:id="22"/>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p>
    <w:p w14:paraId="3946229E" w14:textId="664FF9D6" w:rsidR="00DF36CA" w:rsidRDefault="00CC3413">
      <w:pPr>
        <w:pStyle w:val="Verzeichnis1"/>
        <w:rPr>
          <w:rFonts w:asciiTheme="minorHAnsi" w:eastAsiaTheme="minorEastAsia" w:hAnsiTheme="minorHAnsi" w:cstheme="minorBidi"/>
          <w:b w:val="0"/>
          <w:noProof/>
          <w:color w:val="auto"/>
          <w:szCs w:val="22"/>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DF36CA">
        <w:rPr>
          <w:noProof/>
        </w:rPr>
        <w:t>Inhaltsverzeichnis</w:t>
      </w:r>
      <w:r w:rsidR="00DF36CA">
        <w:rPr>
          <w:noProof/>
          <w:webHidden/>
        </w:rPr>
        <w:tab/>
      </w:r>
      <w:r w:rsidR="00DF36CA">
        <w:rPr>
          <w:noProof/>
          <w:webHidden/>
        </w:rPr>
        <w:fldChar w:fldCharType="begin"/>
      </w:r>
      <w:r w:rsidR="00DF36CA">
        <w:rPr>
          <w:noProof/>
          <w:webHidden/>
        </w:rPr>
        <w:instrText xml:space="preserve"> PAGEREF _Toc161821024 \h </w:instrText>
      </w:r>
      <w:r w:rsidR="00DF36CA">
        <w:rPr>
          <w:noProof/>
          <w:webHidden/>
        </w:rPr>
      </w:r>
      <w:r w:rsidR="00DF36CA">
        <w:rPr>
          <w:noProof/>
          <w:webHidden/>
        </w:rPr>
        <w:fldChar w:fldCharType="separate"/>
      </w:r>
      <w:r w:rsidR="00B16377">
        <w:rPr>
          <w:noProof/>
          <w:webHidden/>
        </w:rPr>
        <w:t>2</w:t>
      </w:r>
      <w:r w:rsidR="00DF36CA">
        <w:rPr>
          <w:noProof/>
          <w:webHidden/>
        </w:rPr>
        <w:fldChar w:fldCharType="end"/>
      </w:r>
    </w:p>
    <w:p w14:paraId="52AAC8F6" w14:textId="50F52C40" w:rsidR="00DF36CA" w:rsidRDefault="00DF36CA">
      <w:pPr>
        <w:pStyle w:val="Verzeichnis1"/>
        <w:rPr>
          <w:rFonts w:asciiTheme="minorHAnsi" w:eastAsiaTheme="minorEastAsia" w:hAnsiTheme="minorHAnsi" w:cstheme="minorBidi"/>
          <w:b w:val="0"/>
          <w:noProof/>
          <w:color w:val="auto"/>
          <w:szCs w:val="22"/>
        </w:rPr>
      </w:pPr>
      <w:r>
        <w:rPr>
          <w:noProof/>
        </w:rPr>
        <w:t>BIM-Projektabwicklungsplan</w:t>
      </w:r>
      <w:r>
        <w:rPr>
          <w:noProof/>
          <w:webHidden/>
        </w:rPr>
        <w:tab/>
      </w:r>
      <w:r>
        <w:rPr>
          <w:noProof/>
          <w:webHidden/>
        </w:rPr>
        <w:fldChar w:fldCharType="begin"/>
      </w:r>
      <w:r>
        <w:rPr>
          <w:noProof/>
          <w:webHidden/>
        </w:rPr>
        <w:instrText xml:space="preserve"> PAGEREF _Toc161821025 \h </w:instrText>
      </w:r>
      <w:r>
        <w:rPr>
          <w:noProof/>
          <w:webHidden/>
        </w:rPr>
      </w:r>
      <w:r>
        <w:rPr>
          <w:noProof/>
          <w:webHidden/>
        </w:rPr>
        <w:fldChar w:fldCharType="separate"/>
      </w:r>
      <w:r w:rsidR="00B16377">
        <w:rPr>
          <w:noProof/>
          <w:webHidden/>
        </w:rPr>
        <w:t>4</w:t>
      </w:r>
      <w:r>
        <w:rPr>
          <w:noProof/>
          <w:webHidden/>
        </w:rPr>
        <w:fldChar w:fldCharType="end"/>
      </w:r>
    </w:p>
    <w:p w14:paraId="7CEC5CBB" w14:textId="2E09F0BE" w:rsidR="00DF36CA" w:rsidRDefault="00DF36CA">
      <w:pPr>
        <w:pStyle w:val="Verzeichnis1"/>
        <w:rPr>
          <w:rFonts w:asciiTheme="minorHAnsi" w:eastAsiaTheme="minorEastAsia" w:hAnsiTheme="minorHAnsi" w:cstheme="minorBidi"/>
          <w:b w:val="0"/>
          <w:noProof/>
          <w:color w:val="auto"/>
          <w:szCs w:val="22"/>
        </w:rPr>
      </w:pPr>
      <w:r>
        <w:rPr>
          <w:noProof/>
        </w:rPr>
        <w:t>Index</w:t>
      </w:r>
      <w:r>
        <w:rPr>
          <w:noProof/>
          <w:webHidden/>
        </w:rPr>
        <w:tab/>
      </w:r>
      <w:r>
        <w:rPr>
          <w:noProof/>
          <w:webHidden/>
        </w:rPr>
        <w:fldChar w:fldCharType="begin"/>
      </w:r>
      <w:r>
        <w:rPr>
          <w:noProof/>
          <w:webHidden/>
        </w:rPr>
        <w:instrText xml:space="preserve"> PAGEREF _Toc161821026 \h </w:instrText>
      </w:r>
      <w:r>
        <w:rPr>
          <w:noProof/>
          <w:webHidden/>
        </w:rPr>
      </w:r>
      <w:r>
        <w:rPr>
          <w:noProof/>
          <w:webHidden/>
        </w:rPr>
        <w:fldChar w:fldCharType="separate"/>
      </w:r>
      <w:r w:rsidR="00B16377">
        <w:rPr>
          <w:noProof/>
          <w:webHidden/>
        </w:rPr>
        <w:t>5</w:t>
      </w:r>
      <w:r>
        <w:rPr>
          <w:noProof/>
          <w:webHidden/>
        </w:rPr>
        <w:fldChar w:fldCharType="end"/>
      </w:r>
    </w:p>
    <w:p w14:paraId="12AE6A32" w14:textId="261B1850" w:rsidR="00DF36CA" w:rsidRDefault="00DF36CA">
      <w:pPr>
        <w:pStyle w:val="Verzeichnis1"/>
        <w:rPr>
          <w:rFonts w:asciiTheme="minorHAnsi" w:eastAsiaTheme="minorEastAsia" w:hAnsiTheme="minorHAnsi" w:cstheme="minorBidi"/>
          <w:b w:val="0"/>
          <w:noProof/>
          <w:color w:val="auto"/>
          <w:szCs w:val="22"/>
        </w:rPr>
      </w:pPr>
      <w:r>
        <w:rPr>
          <w:noProof/>
        </w:rPr>
        <w:t>Freigabe</w:t>
      </w:r>
      <w:r>
        <w:rPr>
          <w:noProof/>
          <w:webHidden/>
        </w:rPr>
        <w:tab/>
      </w:r>
      <w:r>
        <w:rPr>
          <w:noProof/>
          <w:webHidden/>
        </w:rPr>
        <w:fldChar w:fldCharType="begin"/>
      </w:r>
      <w:r>
        <w:rPr>
          <w:noProof/>
          <w:webHidden/>
        </w:rPr>
        <w:instrText xml:space="preserve"> PAGEREF _Toc161821027 \h </w:instrText>
      </w:r>
      <w:r>
        <w:rPr>
          <w:noProof/>
          <w:webHidden/>
        </w:rPr>
      </w:r>
      <w:r>
        <w:rPr>
          <w:noProof/>
          <w:webHidden/>
        </w:rPr>
        <w:fldChar w:fldCharType="separate"/>
      </w:r>
      <w:r w:rsidR="00B16377">
        <w:rPr>
          <w:noProof/>
          <w:webHidden/>
        </w:rPr>
        <w:t>6</w:t>
      </w:r>
      <w:r>
        <w:rPr>
          <w:noProof/>
          <w:webHidden/>
        </w:rPr>
        <w:fldChar w:fldCharType="end"/>
      </w:r>
    </w:p>
    <w:p w14:paraId="482CC82C" w14:textId="7675AB68" w:rsidR="00DF36CA" w:rsidRDefault="00DF36CA">
      <w:pPr>
        <w:pStyle w:val="Verzeichnis1"/>
        <w:rPr>
          <w:rFonts w:asciiTheme="minorHAnsi" w:eastAsiaTheme="minorEastAsia" w:hAnsiTheme="minorHAnsi" w:cstheme="minorBidi"/>
          <w:b w:val="0"/>
          <w:noProof/>
          <w:color w:val="auto"/>
          <w:szCs w:val="22"/>
        </w:rPr>
      </w:pPr>
      <w:r>
        <w:rPr>
          <w:noProof/>
        </w:rPr>
        <w:t>Geltungsbereich</w:t>
      </w:r>
      <w:r>
        <w:rPr>
          <w:noProof/>
          <w:webHidden/>
        </w:rPr>
        <w:tab/>
      </w:r>
      <w:r>
        <w:rPr>
          <w:noProof/>
          <w:webHidden/>
        </w:rPr>
        <w:fldChar w:fldCharType="begin"/>
      </w:r>
      <w:r>
        <w:rPr>
          <w:noProof/>
          <w:webHidden/>
        </w:rPr>
        <w:instrText xml:space="preserve"> PAGEREF _Toc161821028 \h </w:instrText>
      </w:r>
      <w:r>
        <w:rPr>
          <w:noProof/>
          <w:webHidden/>
        </w:rPr>
      </w:r>
      <w:r>
        <w:rPr>
          <w:noProof/>
          <w:webHidden/>
        </w:rPr>
        <w:fldChar w:fldCharType="separate"/>
      </w:r>
      <w:r w:rsidR="00B16377">
        <w:rPr>
          <w:noProof/>
          <w:webHidden/>
        </w:rPr>
        <w:t>7</w:t>
      </w:r>
      <w:r>
        <w:rPr>
          <w:noProof/>
          <w:webHidden/>
        </w:rPr>
        <w:fldChar w:fldCharType="end"/>
      </w:r>
    </w:p>
    <w:p w14:paraId="790808D0" w14:textId="285244EF" w:rsidR="00DF36CA" w:rsidRDefault="00DF36CA">
      <w:pPr>
        <w:pStyle w:val="Verzeichnis1"/>
        <w:rPr>
          <w:rFonts w:asciiTheme="minorHAnsi" w:eastAsiaTheme="minorEastAsia" w:hAnsiTheme="minorHAnsi" w:cstheme="minorBidi"/>
          <w:b w:val="0"/>
          <w:noProof/>
          <w:color w:val="auto"/>
          <w:szCs w:val="22"/>
        </w:rPr>
      </w:pPr>
      <w:r>
        <w:rPr>
          <w:noProof/>
        </w:rPr>
        <w:t>1 Allgemeine Projektinformationen</w:t>
      </w:r>
      <w:r>
        <w:rPr>
          <w:noProof/>
          <w:webHidden/>
        </w:rPr>
        <w:tab/>
      </w:r>
      <w:r>
        <w:rPr>
          <w:noProof/>
          <w:webHidden/>
        </w:rPr>
        <w:fldChar w:fldCharType="begin"/>
      </w:r>
      <w:r>
        <w:rPr>
          <w:noProof/>
          <w:webHidden/>
        </w:rPr>
        <w:instrText xml:space="preserve"> PAGEREF _Toc161821029 \h </w:instrText>
      </w:r>
      <w:r>
        <w:rPr>
          <w:noProof/>
          <w:webHidden/>
        </w:rPr>
      </w:r>
      <w:r>
        <w:rPr>
          <w:noProof/>
          <w:webHidden/>
        </w:rPr>
        <w:fldChar w:fldCharType="separate"/>
      </w:r>
      <w:r w:rsidR="00B16377">
        <w:rPr>
          <w:noProof/>
          <w:webHidden/>
        </w:rPr>
        <w:t>8</w:t>
      </w:r>
      <w:r>
        <w:rPr>
          <w:noProof/>
          <w:webHidden/>
        </w:rPr>
        <w:fldChar w:fldCharType="end"/>
      </w:r>
    </w:p>
    <w:p w14:paraId="444702AE" w14:textId="54ECDC2A" w:rsidR="00DF36CA" w:rsidRDefault="00DF36CA">
      <w:pPr>
        <w:pStyle w:val="Verzeichnis2"/>
        <w:rPr>
          <w:rFonts w:asciiTheme="minorHAnsi" w:eastAsiaTheme="minorEastAsia" w:hAnsiTheme="minorHAnsi" w:cstheme="minorBidi"/>
          <w:noProof/>
          <w:color w:val="auto"/>
          <w:szCs w:val="22"/>
        </w:rPr>
      </w:pPr>
      <w:r>
        <w:rPr>
          <w:noProof/>
        </w:rPr>
        <w:t>1.1 Allgemeine Projektinformationen</w:t>
      </w:r>
      <w:r>
        <w:rPr>
          <w:noProof/>
          <w:webHidden/>
        </w:rPr>
        <w:tab/>
      </w:r>
      <w:r>
        <w:rPr>
          <w:noProof/>
          <w:webHidden/>
        </w:rPr>
        <w:fldChar w:fldCharType="begin"/>
      </w:r>
      <w:r>
        <w:rPr>
          <w:noProof/>
          <w:webHidden/>
        </w:rPr>
        <w:instrText xml:space="preserve"> PAGEREF _Toc161821030 \h </w:instrText>
      </w:r>
      <w:r>
        <w:rPr>
          <w:noProof/>
          <w:webHidden/>
        </w:rPr>
      </w:r>
      <w:r>
        <w:rPr>
          <w:noProof/>
          <w:webHidden/>
        </w:rPr>
        <w:fldChar w:fldCharType="separate"/>
      </w:r>
      <w:r w:rsidR="00B16377">
        <w:rPr>
          <w:noProof/>
          <w:webHidden/>
        </w:rPr>
        <w:t>8</w:t>
      </w:r>
      <w:r>
        <w:rPr>
          <w:noProof/>
          <w:webHidden/>
        </w:rPr>
        <w:fldChar w:fldCharType="end"/>
      </w:r>
    </w:p>
    <w:p w14:paraId="733EB56F" w14:textId="785DC3F5" w:rsidR="00DF36CA" w:rsidRDefault="00DF36CA">
      <w:pPr>
        <w:pStyle w:val="Verzeichnis2"/>
        <w:rPr>
          <w:rFonts w:asciiTheme="minorHAnsi" w:eastAsiaTheme="minorEastAsia" w:hAnsiTheme="minorHAnsi" w:cstheme="minorBidi"/>
          <w:noProof/>
          <w:color w:val="auto"/>
          <w:szCs w:val="22"/>
        </w:rPr>
      </w:pPr>
      <w:r>
        <w:rPr>
          <w:noProof/>
        </w:rPr>
        <w:t>1.2 Mitgeltende Dokumente</w:t>
      </w:r>
      <w:r>
        <w:rPr>
          <w:noProof/>
          <w:webHidden/>
        </w:rPr>
        <w:tab/>
      </w:r>
      <w:r>
        <w:rPr>
          <w:noProof/>
          <w:webHidden/>
        </w:rPr>
        <w:fldChar w:fldCharType="begin"/>
      </w:r>
      <w:r>
        <w:rPr>
          <w:noProof/>
          <w:webHidden/>
        </w:rPr>
        <w:instrText xml:space="preserve"> PAGEREF _Toc161821031 \h </w:instrText>
      </w:r>
      <w:r>
        <w:rPr>
          <w:noProof/>
          <w:webHidden/>
        </w:rPr>
      </w:r>
      <w:r>
        <w:rPr>
          <w:noProof/>
          <w:webHidden/>
        </w:rPr>
        <w:fldChar w:fldCharType="separate"/>
      </w:r>
      <w:r w:rsidR="00B16377">
        <w:rPr>
          <w:noProof/>
          <w:webHidden/>
        </w:rPr>
        <w:t>8</w:t>
      </w:r>
      <w:r>
        <w:rPr>
          <w:noProof/>
          <w:webHidden/>
        </w:rPr>
        <w:fldChar w:fldCharType="end"/>
      </w:r>
    </w:p>
    <w:p w14:paraId="47C35690" w14:textId="15B80F6F" w:rsidR="00DF36CA" w:rsidRDefault="00DF36CA">
      <w:pPr>
        <w:pStyle w:val="Verzeichnis1"/>
        <w:rPr>
          <w:rFonts w:asciiTheme="minorHAnsi" w:eastAsiaTheme="minorEastAsia" w:hAnsiTheme="minorHAnsi" w:cstheme="minorBidi"/>
          <w:b w:val="0"/>
          <w:noProof/>
          <w:color w:val="auto"/>
          <w:szCs w:val="22"/>
        </w:rPr>
      </w:pPr>
      <w:r>
        <w:rPr>
          <w:noProof/>
        </w:rPr>
        <w:t>2 Projektspezifische BIM-Ziele und Anwendungsfälle</w:t>
      </w:r>
      <w:r>
        <w:rPr>
          <w:noProof/>
          <w:webHidden/>
        </w:rPr>
        <w:tab/>
      </w:r>
      <w:r>
        <w:rPr>
          <w:noProof/>
          <w:webHidden/>
        </w:rPr>
        <w:fldChar w:fldCharType="begin"/>
      </w:r>
      <w:r>
        <w:rPr>
          <w:noProof/>
          <w:webHidden/>
        </w:rPr>
        <w:instrText xml:space="preserve"> PAGEREF _Toc161821032 \h </w:instrText>
      </w:r>
      <w:r>
        <w:rPr>
          <w:noProof/>
          <w:webHidden/>
        </w:rPr>
      </w:r>
      <w:r>
        <w:rPr>
          <w:noProof/>
          <w:webHidden/>
        </w:rPr>
        <w:fldChar w:fldCharType="separate"/>
      </w:r>
      <w:r w:rsidR="00B16377">
        <w:rPr>
          <w:noProof/>
          <w:webHidden/>
        </w:rPr>
        <w:t>9</w:t>
      </w:r>
      <w:r>
        <w:rPr>
          <w:noProof/>
          <w:webHidden/>
        </w:rPr>
        <w:fldChar w:fldCharType="end"/>
      </w:r>
    </w:p>
    <w:p w14:paraId="2BDCBA3D" w14:textId="724D0387" w:rsidR="00DF36CA" w:rsidRDefault="00DF36CA">
      <w:pPr>
        <w:pStyle w:val="Verzeichnis2"/>
        <w:rPr>
          <w:rFonts w:asciiTheme="minorHAnsi" w:eastAsiaTheme="minorEastAsia" w:hAnsiTheme="minorHAnsi" w:cstheme="minorBidi"/>
          <w:noProof/>
          <w:color w:val="auto"/>
          <w:szCs w:val="22"/>
        </w:rPr>
      </w:pPr>
      <w:r>
        <w:rPr>
          <w:noProof/>
        </w:rPr>
        <w:t>2.1 BIM-Ziele</w:t>
      </w:r>
      <w:r>
        <w:rPr>
          <w:noProof/>
          <w:webHidden/>
        </w:rPr>
        <w:tab/>
      </w:r>
      <w:r>
        <w:rPr>
          <w:noProof/>
          <w:webHidden/>
        </w:rPr>
        <w:fldChar w:fldCharType="begin"/>
      </w:r>
      <w:r>
        <w:rPr>
          <w:noProof/>
          <w:webHidden/>
        </w:rPr>
        <w:instrText xml:space="preserve"> PAGEREF _Toc161821033 \h </w:instrText>
      </w:r>
      <w:r>
        <w:rPr>
          <w:noProof/>
          <w:webHidden/>
        </w:rPr>
      </w:r>
      <w:r>
        <w:rPr>
          <w:noProof/>
          <w:webHidden/>
        </w:rPr>
        <w:fldChar w:fldCharType="separate"/>
      </w:r>
      <w:r w:rsidR="00B16377">
        <w:rPr>
          <w:noProof/>
          <w:webHidden/>
        </w:rPr>
        <w:t>9</w:t>
      </w:r>
      <w:r>
        <w:rPr>
          <w:noProof/>
          <w:webHidden/>
        </w:rPr>
        <w:fldChar w:fldCharType="end"/>
      </w:r>
    </w:p>
    <w:p w14:paraId="4DE18D87" w14:textId="3ABBB6AB" w:rsidR="00DF36CA" w:rsidRDefault="00DF36CA">
      <w:pPr>
        <w:pStyle w:val="Verzeichnis2"/>
        <w:rPr>
          <w:rFonts w:asciiTheme="minorHAnsi" w:eastAsiaTheme="minorEastAsia" w:hAnsiTheme="minorHAnsi" w:cstheme="minorBidi"/>
          <w:noProof/>
          <w:color w:val="auto"/>
          <w:szCs w:val="22"/>
        </w:rPr>
      </w:pPr>
      <w:r>
        <w:rPr>
          <w:noProof/>
        </w:rPr>
        <w:t>2.2 BIM-Anwendungsfälle</w:t>
      </w:r>
      <w:r>
        <w:rPr>
          <w:noProof/>
          <w:webHidden/>
        </w:rPr>
        <w:tab/>
      </w:r>
      <w:r>
        <w:rPr>
          <w:noProof/>
          <w:webHidden/>
        </w:rPr>
        <w:fldChar w:fldCharType="begin"/>
      </w:r>
      <w:r>
        <w:rPr>
          <w:noProof/>
          <w:webHidden/>
        </w:rPr>
        <w:instrText xml:space="preserve"> PAGEREF _Toc161821034 \h </w:instrText>
      </w:r>
      <w:r>
        <w:rPr>
          <w:noProof/>
          <w:webHidden/>
        </w:rPr>
      </w:r>
      <w:r>
        <w:rPr>
          <w:noProof/>
          <w:webHidden/>
        </w:rPr>
        <w:fldChar w:fldCharType="separate"/>
      </w:r>
      <w:r w:rsidR="00B16377">
        <w:rPr>
          <w:noProof/>
          <w:webHidden/>
        </w:rPr>
        <w:t>10</w:t>
      </w:r>
      <w:r>
        <w:rPr>
          <w:noProof/>
          <w:webHidden/>
        </w:rPr>
        <w:fldChar w:fldCharType="end"/>
      </w:r>
    </w:p>
    <w:p w14:paraId="60FF45F0" w14:textId="28B6C300" w:rsidR="00DF36CA" w:rsidRDefault="00DF36CA">
      <w:pPr>
        <w:pStyle w:val="Verzeichnis1"/>
        <w:rPr>
          <w:rFonts w:asciiTheme="minorHAnsi" w:eastAsiaTheme="minorEastAsia" w:hAnsiTheme="minorHAnsi" w:cstheme="minorBidi"/>
          <w:b w:val="0"/>
          <w:noProof/>
          <w:color w:val="auto"/>
          <w:szCs w:val="22"/>
        </w:rPr>
      </w:pPr>
      <w:r>
        <w:rPr>
          <w:noProof/>
        </w:rPr>
        <w:t>3 Organisation im Projekt</w:t>
      </w:r>
      <w:r>
        <w:rPr>
          <w:noProof/>
          <w:webHidden/>
        </w:rPr>
        <w:tab/>
      </w:r>
      <w:r>
        <w:rPr>
          <w:noProof/>
          <w:webHidden/>
        </w:rPr>
        <w:fldChar w:fldCharType="begin"/>
      </w:r>
      <w:r>
        <w:rPr>
          <w:noProof/>
          <w:webHidden/>
        </w:rPr>
        <w:instrText xml:space="preserve"> PAGEREF _Toc161821035 \h </w:instrText>
      </w:r>
      <w:r>
        <w:rPr>
          <w:noProof/>
          <w:webHidden/>
        </w:rPr>
      </w:r>
      <w:r>
        <w:rPr>
          <w:noProof/>
          <w:webHidden/>
        </w:rPr>
        <w:fldChar w:fldCharType="separate"/>
      </w:r>
      <w:r w:rsidR="00B16377">
        <w:rPr>
          <w:noProof/>
          <w:webHidden/>
        </w:rPr>
        <w:t>18</w:t>
      </w:r>
      <w:r>
        <w:rPr>
          <w:noProof/>
          <w:webHidden/>
        </w:rPr>
        <w:fldChar w:fldCharType="end"/>
      </w:r>
    </w:p>
    <w:p w14:paraId="3C2AF67C" w14:textId="37E8EC46" w:rsidR="00DF36CA" w:rsidRDefault="00DF36CA">
      <w:pPr>
        <w:pStyle w:val="Verzeichnis2"/>
        <w:rPr>
          <w:rFonts w:asciiTheme="minorHAnsi" w:eastAsiaTheme="minorEastAsia" w:hAnsiTheme="minorHAnsi" w:cstheme="minorBidi"/>
          <w:noProof/>
          <w:color w:val="auto"/>
          <w:szCs w:val="22"/>
        </w:rPr>
      </w:pPr>
      <w:r>
        <w:rPr>
          <w:noProof/>
        </w:rPr>
        <w:t>3.1 BIM-Rollen und Verantwortlichkeiten</w:t>
      </w:r>
      <w:r>
        <w:rPr>
          <w:noProof/>
          <w:webHidden/>
        </w:rPr>
        <w:tab/>
      </w:r>
      <w:r>
        <w:rPr>
          <w:noProof/>
          <w:webHidden/>
        </w:rPr>
        <w:fldChar w:fldCharType="begin"/>
      </w:r>
      <w:r>
        <w:rPr>
          <w:noProof/>
          <w:webHidden/>
        </w:rPr>
        <w:instrText xml:space="preserve"> PAGEREF _Toc161821036 \h </w:instrText>
      </w:r>
      <w:r>
        <w:rPr>
          <w:noProof/>
          <w:webHidden/>
        </w:rPr>
      </w:r>
      <w:r>
        <w:rPr>
          <w:noProof/>
          <w:webHidden/>
        </w:rPr>
        <w:fldChar w:fldCharType="separate"/>
      </w:r>
      <w:r w:rsidR="00B16377">
        <w:rPr>
          <w:noProof/>
          <w:webHidden/>
        </w:rPr>
        <w:t>18</w:t>
      </w:r>
      <w:r>
        <w:rPr>
          <w:noProof/>
          <w:webHidden/>
        </w:rPr>
        <w:fldChar w:fldCharType="end"/>
      </w:r>
    </w:p>
    <w:p w14:paraId="573EB4E8" w14:textId="55DBDACE" w:rsidR="00DF36CA" w:rsidRDefault="00DF36CA">
      <w:pPr>
        <w:pStyle w:val="Verzeichnis2"/>
        <w:rPr>
          <w:rFonts w:asciiTheme="minorHAnsi" w:eastAsiaTheme="minorEastAsia" w:hAnsiTheme="minorHAnsi" w:cstheme="minorBidi"/>
          <w:noProof/>
          <w:color w:val="auto"/>
          <w:szCs w:val="22"/>
        </w:rPr>
      </w:pPr>
      <w:r>
        <w:rPr>
          <w:noProof/>
        </w:rPr>
        <w:t>3.2 Projektorganisation</w:t>
      </w:r>
      <w:r>
        <w:rPr>
          <w:noProof/>
          <w:webHidden/>
        </w:rPr>
        <w:tab/>
      </w:r>
      <w:r>
        <w:rPr>
          <w:noProof/>
          <w:webHidden/>
        </w:rPr>
        <w:fldChar w:fldCharType="begin"/>
      </w:r>
      <w:r>
        <w:rPr>
          <w:noProof/>
          <w:webHidden/>
        </w:rPr>
        <w:instrText xml:space="preserve"> PAGEREF _Toc161821037 \h </w:instrText>
      </w:r>
      <w:r>
        <w:rPr>
          <w:noProof/>
          <w:webHidden/>
        </w:rPr>
      </w:r>
      <w:r>
        <w:rPr>
          <w:noProof/>
          <w:webHidden/>
        </w:rPr>
        <w:fldChar w:fldCharType="separate"/>
      </w:r>
      <w:r w:rsidR="00B16377">
        <w:rPr>
          <w:noProof/>
          <w:webHidden/>
        </w:rPr>
        <w:t>20</w:t>
      </w:r>
      <w:r>
        <w:rPr>
          <w:noProof/>
          <w:webHidden/>
        </w:rPr>
        <w:fldChar w:fldCharType="end"/>
      </w:r>
    </w:p>
    <w:p w14:paraId="1BAF1B86" w14:textId="558A104C" w:rsidR="00DF36CA" w:rsidRDefault="00DF36CA">
      <w:pPr>
        <w:pStyle w:val="Verzeichnis2"/>
        <w:rPr>
          <w:rFonts w:asciiTheme="minorHAnsi" w:eastAsiaTheme="minorEastAsia" w:hAnsiTheme="minorHAnsi" w:cstheme="minorBidi"/>
          <w:noProof/>
          <w:color w:val="auto"/>
          <w:szCs w:val="22"/>
        </w:rPr>
      </w:pPr>
      <w:r>
        <w:rPr>
          <w:noProof/>
        </w:rPr>
        <w:t>3.3 Projektbeteiligtenliste</w:t>
      </w:r>
      <w:r>
        <w:rPr>
          <w:noProof/>
          <w:webHidden/>
        </w:rPr>
        <w:tab/>
      </w:r>
      <w:r>
        <w:rPr>
          <w:noProof/>
          <w:webHidden/>
        </w:rPr>
        <w:fldChar w:fldCharType="begin"/>
      </w:r>
      <w:r>
        <w:rPr>
          <w:noProof/>
          <w:webHidden/>
        </w:rPr>
        <w:instrText xml:space="preserve"> PAGEREF _Toc161821038 \h </w:instrText>
      </w:r>
      <w:r>
        <w:rPr>
          <w:noProof/>
          <w:webHidden/>
        </w:rPr>
      </w:r>
      <w:r>
        <w:rPr>
          <w:noProof/>
          <w:webHidden/>
        </w:rPr>
        <w:fldChar w:fldCharType="separate"/>
      </w:r>
      <w:r w:rsidR="00B16377">
        <w:rPr>
          <w:noProof/>
          <w:webHidden/>
        </w:rPr>
        <w:t>21</w:t>
      </w:r>
      <w:r>
        <w:rPr>
          <w:noProof/>
          <w:webHidden/>
        </w:rPr>
        <w:fldChar w:fldCharType="end"/>
      </w:r>
    </w:p>
    <w:p w14:paraId="27BFA518" w14:textId="13BAC03F" w:rsidR="00DF36CA" w:rsidRDefault="00DF36CA">
      <w:pPr>
        <w:pStyle w:val="Verzeichnis1"/>
        <w:rPr>
          <w:rFonts w:asciiTheme="minorHAnsi" w:eastAsiaTheme="minorEastAsia" w:hAnsiTheme="minorHAnsi" w:cstheme="minorBidi"/>
          <w:b w:val="0"/>
          <w:noProof/>
          <w:color w:val="auto"/>
          <w:szCs w:val="22"/>
        </w:rPr>
      </w:pPr>
      <w:r>
        <w:rPr>
          <w:noProof/>
        </w:rPr>
        <w:t>4 Qualitätssicherung</w:t>
      </w:r>
      <w:r>
        <w:rPr>
          <w:noProof/>
          <w:webHidden/>
        </w:rPr>
        <w:tab/>
      </w:r>
      <w:r>
        <w:rPr>
          <w:noProof/>
          <w:webHidden/>
        </w:rPr>
        <w:fldChar w:fldCharType="begin"/>
      </w:r>
      <w:r>
        <w:rPr>
          <w:noProof/>
          <w:webHidden/>
        </w:rPr>
        <w:instrText xml:space="preserve"> PAGEREF _Toc161821039 \h </w:instrText>
      </w:r>
      <w:r>
        <w:rPr>
          <w:noProof/>
          <w:webHidden/>
        </w:rPr>
      </w:r>
      <w:r>
        <w:rPr>
          <w:noProof/>
          <w:webHidden/>
        </w:rPr>
        <w:fldChar w:fldCharType="separate"/>
      </w:r>
      <w:r w:rsidR="00B16377">
        <w:rPr>
          <w:noProof/>
          <w:webHidden/>
        </w:rPr>
        <w:t>22</w:t>
      </w:r>
      <w:r>
        <w:rPr>
          <w:noProof/>
          <w:webHidden/>
        </w:rPr>
        <w:fldChar w:fldCharType="end"/>
      </w:r>
    </w:p>
    <w:p w14:paraId="7E2D5325" w14:textId="57E76094" w:rsidR="00DF36CA" w:rsidRDefault="00DF36CA">
      <w:pPr>
        <w:pStyle w:val="Verzeichnis2"/>
        <w:rPr>
          <w:rFonts w:asciiTheme="minorHAnsi" w:eastAsiaTheme="minorEastAsia" w:hAnsiTheme="minorHAnsi" w:cstheme="minorBidi"/>
          <w:noProof/>
          <w:color w:val="auto"/>
          <w:szCs w:val="22"/>
        </w:rPr>
      </w:pPr>
      <w:r>
        <w:rPr>
          <w:noProof/>
        </w:rPr>
        <w:t>4.1 Strategie der Qualitätssicherung</w:t>
      </w:r>
      <w:r>
        <w:rPr>
          <w:noProof/>
          <w:webHidden/>
        </w:rPr>
        <w:tab/>
      </w:r>
      <w:r>
        <w:rPr>
          <w:noProof/>
          <w:webHidden/>
        </w:rPr>
        <w:fldChar w:fldCharType="begin"/>
      </w:r>
      <w:r>
        <w:rPr>
          <w:noProof/>
          <w:webHidden/>
        </w:rPr>
        <w:instrText xml:space="preserve"> PAGEREF _Toc161821040 \h </w:instrText>
      </w:r>
      <w:r>
        <w:rPr>
          <w:noProof/>
          <w:webHidden/>
        </w:rPr>
      </w:r>
      <w:r>
        <w:rPr>
          <w:noProof/>
          <w:webHidden/>
        </w:rPr>
        <w:fldChar w:fldCharType="separate"/>
      </w:r>
      <w:r w:rsidR="00B16377">
        <w:rPr>
          <w:noProof/>
          <w:webHidden/>
        </w:rPr>
        <w:t>23</w:t>
      </w:r>
      <w:r>
        <w:rPr>
          <w:noProof/>
          <w:webHidden/>
        </w:rPr>
        <w:fldChar w:fldCharType="end"/>
      </w:r>
    </w:p>
    <w:p w14:paraId="2BDBB2F2" w14:textId="21BF67FB" w:rsidR="00DF36CA" w:rsidRDefault="00DF36CA">
      <w:pPr>
        <w:pStyle w:val="Verzeichnis1"/>
        <w:rPr>
          <w:rFonts w:asciiTheme="minorHAnsi" w:eastAsiaTheme="minorEastAsia" w:hAnsiTheme="minorHAnsi" w:cstheme="minorBidi"/>
          <w:b w:val="0"/>
          <w:noProof/>
          <w:color w:val="auto"/>
          <w:szCs w:val="22"/>
        </w:rPr>
      </w:pPr>
      <w:r>
        <w:rPr>
          <w:noProof/>
        </w:rPr>
        <w:t>5 Strategie der Zusammenarbeit</w:t>
      </w:r>
      <w:r>
        <w:rPr>
          <w:noProof/>
          <w:webHidden/>
        </w:rPr>
        <w:tab/>
      </w:r>
      <w:r>
        <w:rPr>
          <w:noProof/>
          <w:webHidden/>
        </w:rPr>
        <w:fldChar w:fldCharType="begin"/>
      </w:r>
      <w:r>
        <w:rPr>
          <w:noProof/>
          <w:webHidden/>
        </w:rPr>
        <w:instrText xml:space="preserve"> PAGEREF _Toc161821041 \h </w:instrText>
      </w:r>
      <w:r>
        <w:rPr>
          <w:noProof/>
          <w:webHidden/>
        </w:rPr>
      </w:r>
      <w:r>
        <w:rPr>
          <w:noProof/>
          <w:webHidden/>
        </w:rPr>
        <w:fldChar w:fldCharType="separate"/>
      </w:r>
      <w:r w:rsidR="00B16377">
        <w:rPr>
          <w:noProof/>
          <w:webHidden/>
        </w:rPr>
        <w:t>24</w:t>
      </w:r>
      <w:r>
        <w:rPr>
          <w:noProof/>
          <w:webHidden/>
        </w:rPr>
        <w:fldChar w:fldCharType="end"/>
      </w:r>
    </w:p>
    <w:p w14:paraId="266CB52C" w14:textId="1EA83127" w:rsidR="00DF36CA" w:rsidRDefault="00DF36CA">
      <w:pPr>
        <w:pStyle w:val="Verzeichnis2"/>
        <w:rPr>
          <w:rFonts w:asciiTheme="minorHAnsi" w:eastAsiaTheme="minorEastAsia" w:hAnsiTheme="minorHAnsi" w:cstheme="minorBidi"/>
          <w:noProof/>
          <w:color w:val="auto"/>
          <w:szCs w:val="22"/>
        </w:rPr>
      </w:pPr>
      <w:r>
        <w:rPr>
          <w:noProof/>
        </w:rPr>
        <w:t>5.1 Organisation der Zusammenarbeit – Besprechungsmanagement</w:t>
      </w:r>
      <w:r>
        <w:rPr>
          <w:noProof/>
          <w:webHidden/>
        </w:rPr>
        <w:tab/>
      </w:r>
      <w:r>
        <w:rPr>
          <w:noProof/>
          <w:webHidden/>
        </w:rPr>
        <w:fldChar w:fldCharType="begin"/>
      </w:r>
      <w:r>
        <w:rPr>
          <w:noProof/>
          <w:webHidden/>
        </w:rPr>
        <w:instrText xml:space="preserve"> PAGEREF _Toc161821042 \h </w:instrText>
      </w:r>
      <w:r>
        <w:rPr>
          <w:noProof/>
          <w:webHidden/>
        </w:rPr>
      </w:r>
      <w:r>
        <w:rPr>
          <w:noProof/>
          <w:webHidden/>
        </w:rPr>
        <w:fldChar w:fldCharType="separate"/>
      </w:r>
      <w:r w:rsidR="00B16377">
        <w:rPr>
          <w:noProof/>
          <w:webHidden/>
        </w:rPr>
        <w:t>24</w:t>
      </w:r>
      <w:r>
        <w:rPr>
          <w:noProof/>
          <w:webHidden/>
        </w:rPr>
        <w:fldChar w:fldCharType="end"/>
      </w:r>
    </w:p>
    <w:p w14:paraId="336F28DC" w14:textId="7EA884A5" w:rsidR="00DF36CA" w:rsidRDefault="00DF36CA">
      <w:pPr>
        <w:pStyle w:val="Verzeichnis1"/>
        <w:rPr>
          <w:rFonts w:asciiTheme="minorHAnsi" w:eastAsiaTheme="minorEastAsia" w:hAnsiTheme="minorHAnsi" w:cstheme="minorBidi"/>
          <w:b w:val="0"/>
          <w:noProof/>
          <w:color w:val="auto"/>
          <w:szCs w:val="22"/>
        </w:rPr>
      </w:pPr>
      <w:r>
        <w:rPr>
          <w:noProof/>
        </w:rPr>
        <w:t>6 Datenaustausch und -lieferung</w:t>
      </w:r>
      <w:r>
        <w:rPr>
          <w:noProof/>
          <w:webHidden/>
        </w:rPr>
        <w:tab/>
      </w:r>
      <w:r>
        <w:rPr>
          <w:noProof/>
          <w:webHidden/>
        </w:rPr>
        <w:fldChar w:fldCharType="begin"/>
      </w:r>
      <w:r>
        <w:rPr>
          <w:noProof/>
          <w:webHidden/>
        </w:rPr>
        <w:instrText xml:space="preserve"> PAGEREF _Toc161821043 \h </w:instrText>
      </w:r>
      <w:r>
        <w:rPr>
          <w:noProof/>
          <w:webHidden/>
        </w:rPr>
      </w:r>
      <w:r>
        <w:rPr>
          <w:noProof/>
          <w:webHidden/>
        </w:rPr>
        <w:fldChar w:fldCharType="separate"/>
      </w:r>
      <w:r w:rsidR="00B16377">
        <w:rPr>
          <w:noProof/>
          <w:webHidden/>
        </w:rPr>
        <w:t>25</w:t>
      </w:r>
      <w:r>
        <w:rPr>
          <w:noProof/>
          <w:webHidden/>
        </w:rPr>
        <w:fldChar w:fldCharType="end"/>
      </w:r>
    </w:p>
    <w:p w14:paraId="4A7F4B86" w14:textId="68465D46" w:rsidR="00DF36CA" w:rsidRDefault="00DF36CA">
      <w:pPr>
        <w:pStyle w:val="Verzeichnis2"/>
        <w:rPr>
          <w:rFonts w:asciiTheme="minorHAnsi" w:eastAsiaTheme="minorEastAsia" w:hAnsiTheme="minorHAnsi" w:cstheme="minorBidi"/>
          <w:noProof/>
          <w:color w:val="auto"/>
          <w:szCs w:val="22"/>
        </w:rPr>
      </w:pPr>
      <w:r>
        <w:rPr>
          <w:noProof/>
        </w:rPr>
        <w:t>6.1 Gemeinsame Datenumgebung</w:t>
      </w:r>
      <w:r>
        <w:rPr>
          <w:noProof/>
          <w:webHidden/>
        </w:rPr>
        <w:tab/>
      </w:r>
      <w:r>
        <w:rPr>
          <w:noProof/>
          <w:webHidden/>
        </w:rPr>
        <w:fldChar w:fldCharType="begin"/>
      </w:r>
      <w:r>
        <w:rPr>
          <w:noProof/>
          <w:webHidden/>
        </w:rPr>
        <w:instrText xml:space="preserve"> PAGEREF _Toc161821044 \h </w:instrText>
      </w:r>
      <w:r>
        <w:rPr>
          <w:noProof/>
          <w:webHidden/>
        </w:rPr>
      </w:r>
      <w:r>
        <w:rPr>
          <w:noProof/>
          <w:webHidden/>
        </w:rPr>
        <w:fldChar w:fldCharType="separate"/>
      </w:r>
      <w:r w:rsidR="00B16377">
        <w:rPr>
          <w:noProof/>
          <w:webHidden/>
        </w:rPr>
        <w:t>25</w:t>
      </w:r>
      <w:r>
        <w:rPr>
          <w:noProof/>
          <w:webHidden/>
        </w:rPr>
        <w:fldChar w:fldCharType="end"/>
      </w:r>
    </w:p>
    <w:p w14:paraId="10813816" w14:textId="218B8466" w:rsidR="00DF36CA" w:rsidRDefault="00DF36CA">
      <w:pPr>
        <w:pStyle w:val="Verzeichnis2"/>
        <w:rPr>
          <w:rFonts w:asciiTheme="minorHAnsi" w:eastAsiaTheme="minorEastAsia" w:hAnsiTheme="minorHAnsi" w:cstheme="minorBidi"/>
          <w:noProof/>
          <w:color w:val="auto"/>
          <w:szCs w:val="22"/>
        </w:rPr>
      </w:pPr>
      <w:r>
        <w:rPr>
          <w:noProof/>
        </w:rPr>
        <w:t>6.2 Softwareumgebung und -Schnittstellen</w:t>
      </w:r>
      <w:r>
        <w:rPr>
          <w:noProof/>
          <w:webHidden/>
        </w:rPr>
        <w:tab/>
      </w:r>
      <w:r>
        <w:rPr>
          <w:noProof/>
          <w:webHidden/>
        </w:rPr>
        <w:fldChar w:fldCharType="begin"/>
      </w:r>
      <w:r>
        <w:rPr>
          <w:noProof/>
          <w:webHidden/>
        </w:rPr>
        <w:instrText xml:space="preserve"> PAGEREF _Toc161821045 \h </w:instrText>
      </w:r>
      <w:r>
        <w:rPr>
          <w:noProof/>
          <w:webHidden/>
        </w:rPr>
      </w:r>
      <w:r>
        <w:rPr>
          <w:noProof/>
          <w:webHidden/>
        </w:rPr>
        <w:fldChar w:fldCharType="separate"/>
      </w:r>
      <w:r w:rsidR="00B16377">
        <w:rPr>
          <w:noProof/>
          <w:webHidden/>
        </w:rPr>
        <w:t>25</w:t>
      </w:r>
      <w:r>
        <w:rPr>
          <w:noProof/>
          <w:webHidden/>
        </w:rPr>
        <w:fldChar w:fldCharType="end"/>
      </w:r>
    </w:p>
    <w:p w14:paraId="485166C1" w14:textId="7352ADCB" w:rsidR="00DF36CA" w:rsidRDefault="00DF36CA">
      <w:pPr>
        <w:pStyle w:val="Verzeichnis2"/>
        <w:rPr>
          <w:rFonts w:asciiTheme="minorHAnsi" w:eastAsiaTheme="minorEastAsia" w:hAnsiTheme="minorHAnsi" w:cstheme="minorBidi"/>
          <w:noProof/>
          <w:color w:val="auto"/>
          <w:szCs w:val="22"/>
        </w:rPr>
      </w:pPr>
      <w:r>
        <w:rPr>
          <w:noProof/>
        </w:rPr>
        <w:t>6.3 Modellbasierter Informations- und Datenaustausch</w:t>
      </w:r>
      <w:r>
        <w:rPr>
          <w:noProof/>
          <w:webHidden/>
        </w:rPr>
        <w:tab/>
      </w:r>
      <w:r>
        <w:rPr>
          <w:noProof/>
          <w:webHidden/>
        </w:rPr>
        <w:fldChar w:fldCharType="begin"/>
      </w:r>
      <w:r>
        <w:rPr>
          <w:noProof/>
          <w:webHidden/>
        </w:rPr>
        <w:instrText xml:space="preserve"> PAGEREF _Toc161821046 \h </w:instrText>
      </w:r>
      <w:r>
        <w:rPr>
          <w:noProof/>
          <w:webHidden/>
        </w:rPr>
      </w:r>
      <w:r>
        <w:rPr>
          <w:noProof/>
          <w:webHidden/>
        </w:rPr>
        <w:fldChar w:fldCharType="separate"/>
      </w:r>
      <w:r w:rsidR="00B16377">
        <w:rPr>
          <w:noProof/>
          <w:webHidden/>
        </w:rPr>
        <w:t>26</w:t>
      </w:r>
      <w:r>
        <w:rPr>
          <w:noProof/>
          <w:webHidden/>
        </w:rPr>
        <w:fldChar w:fldCharType="end"/>
      </w:r>
    </w:p>
    <w:p w14:paraId="75DFCDE1" w14:textId="12EF5043" w:rsidR="00DF36CA" w:rsidRDefault="00DF36CA">
      <w:pPr>
        <w:pStyle w:val="Verzeichnis2"/>
        <w:rPr>
          <w:rFonts w:asciiTheme="minorHAnsi" w:eastAsiaTheme="minorEastAsia" w:hAnsiTheme="minorHAnsi" w:cstheme="minorBidi"/>
          <w:noProof/>
          <w:color w:val="auto"/>
          <w:szCs w:val="22"/>
        </w:rPr>
      </w:pPr>
      <w:r>
        <w:rPr>
          <w:noProof/>
        </w:rPr>
        <w:t>6.4 Datenlieferungsplan</w:t>
      </w:r>
      <w:r>
        <w:rPr>
          <w:noProof/>
          <w:webHidden/>
        </w:rPr>
        <w:tab/>
      </w:r>
      <w:r>
        <w:rPr>
          <w:noProof/>
          <w:webHidden/>
        </w:rPr>
        <w:fldChar w:fldCharType="begin"/>
      </w:r>
      <w:r>
        <w:rPr>
          <w:noProof/>
          <w:webHidden/>
        </w:rPr>
        <w:instrText xml:space="preserve"> PAGEREF _Toc161821047 \h </w:instrText>
      </w:r>
      <w:r>
        <w:rPr>
          <w:noProof/>
          <w:webHidden/>
        </w:rPr>
      </w:r>
      <w:r>
        <w:rPr>
          <w:noProof/>
          <w:webHidden/>
        </w:rPr>
        <w:fldChar w:fldCharType="separate"/>
      </w:r>
      <w:r w:rsidR="00B16377">
        <w:rPr>
          <w:noProof/>
          <w:webHidden/>
        </w:rPr>
        <w:t>28</w:t>
      </w:r>
      <w:r>
        <w:rPr>
          <w:noProof/>
          <w:webHidden/>
        </w:rPr>
        <w:fldChar w:fldCharType="end"/>
      </w:r>
    </w:p>
    <w:p w14:paraId="25EA33CA" w14:textId="0DB20544" w:rsidR="00DF36CA" w:rsidRDefault="00DF36CA">
      <w:pPr>
        <w:pStyle w:val="Verzeichnis1"/>
        <w:rPr>
          <w:rFonts w:asciiTheme="minorHAnsi" w:eastAsiaTheme="minorEastAsia" w:hAnsiTheme="minorHAnsi" w:cstheme="minorBidi"/>
          <w:b w:val="0"/>
          <w:noProof/>
          <w:color w:val="auto"/>
          <w:szCs w:val="22"/>
        </w:rPr>
      </w:pPr>
      <w:r>
        <w:rPr>
          <w:noProof/>
        </w:rPr>
        <w:t>7 BIM-Prozesse</w:t>
      </w:r>
      <w:r>
        <w:rPr>
          <w:noProof/>
          <w:webHidden/>
        </w:rPr>
        <w:tab/>
      </w:r>
      <w:r>
        <w:rPr>
          <w:noProof/>
          <w:webHidden/>
        </w:rPr>
        <w:fldChar w:fldCharType="begin"/>
      </w:r>
      <w:r>
        <w:rPr>
          <w:noProof/>
          <w:webHidden/>
        </w:rPr>
        <w:instrText xml:space="preserve"> PAGEREF _Toc161821048 \h </w:instrText>
      </w:r>
      <w:r>
        <w:rPr>
          <w:noProof/>
          <w:webHidden/>
        </w:rPr>
      </w:r>
      <w:r>
        <w:rPr>
          <w:noProof/>
          <w:webHidden/>
        </w:rPr>
        <w:fldChar w:fldCharType="separate"/>
      </w:r>
      <w:r w:rsidR="00B16377">
        <w:rPr>
          <w:noProof/>
          <w:webHidden/>
        </w:rPr>
        <w:t>29</w:t>
      </w:r>
      <w:r>
        <w:rPr>
          <w:noProof/>
          <w:webHidden/>
        </w:rPr>
        <w:fldChar w:fldCharType="end"/>
      </w:r>
    </w:p>
    <w:p w14:paraId="24D19A63" w14:textId="42C4A21A" w:rsidR="00DF36CA" w:rsidRDefault="00DF36CA">
      <w:pPr>
        <w:pStyle w:val="Verzeichnis2"/>
        <w:rPr>
          <w:rFonts w:asciiTheme="minorHAnsi" w:eastAsiaTheme="minorEastAsia" w:hAnsiTheme="minorHAnsi" w:cstheme="minorBidi"/>
          <w:noProof/>
          <w:color w:val="auto"/>
          <w:szCs w:val="22"/>
        </w:rPr>
      </w:pPr>
      <w:r>
        <w:rPr>
          <w:noProof/>
        </w:rPr>
        <w:t>7.1 Gesamtübersicht der BIM-Ausführung</w:t>
      </w:r>
      <w:r>
        <w:rPr>
          <w:noProof/>
          <w:webHidden/>
        </w:rPr>
        <w:tab/>
      </w:r>
      <w:r>
        <w:rPr>
          <w:noProof/>
          <w:webHidden/>
        </w:rPr>
        <w:fldChar w:fldCharType="begin"/>
      </w:r>
      <w:r>
        <w:rPr>
          <w:noProof/>
          <w:webHidden/>
        </w:rPr>
        <w:instrText xml:space="preserve"> PAGEREF _Toc161821049 \h </w:instrText>
      </w:r>
      <w:r>
        <w:rPr>
          <w:noProof/>
          <w:webHidden/>
        </w:rPr>
      </w:r>
      <w:r>
        <w:rPr>
          <w:noProof/>
          <w:webHidden/>
        </w:rPr>
        <w:fldChar w:fldCharType="separate"/>
      </w:r>
      <w:r w:rsidR="00B16377">
        <w:rPr>
          <w:noProof/>
          <w:webHidden/>
        </w:rPr>
        <w:t>29</w:t>
      </w:r>
      <w:r>
        <w:rPr>
          <w:noProof/>
          <w:webHidden/>
        </w:rPr>
        <w:fldChar w:fldCharType="end"/>
      </w:r>
    </w:p>
    <w:p w14:paraId="181C7ED1" w14:textId="5FE980A8" w:rsidR="00DF36CA" w:rsidRDefault="00DF36CA">
      <w:pPr>
        <w:pStyle w:val="Verzeichnis2"/>
        <w:rPr>
          <w:rFonts w:asciiTheme="minorHAnsi" w:eastAsiaTheme="minorEastAsia" w:hAnsiTheme="minorHAnsi" w:cstheme="minorBidi"/>
          <w:noProof/>
          <w:color w:val="auto"/>
          <w:szCs w:val="22"/>
        </w:rPr>
      </w:pPr>
      <w:r>
        <w:rPr>
          <w:noProof/>
        </w:rPr>
        <w:t>7.2 Anwendungsfallbezogene Prozesse</w:t>
      </w:r>
      <w:r>
        <w:rPr>
          <w:noProof/>
          <w:webHidden/>
        </w:rPr>
        <w:tab/>
      </w:r>
      <w:r>
        <w:rPr>
          <w:noProof/>
          <w:webHidden/>
        </w:rPr>
        <w:fldChar w:fldCharType="begin"/>
      </w:r>
      <w:r>
        <w:rPr>
          <w:noProof/>
          <w:webHidden/>
        </w:rPr>
        <w:instrText xml:space="preserve"> PAGEREF _Toc161821050 \h </w:instrText>
      </w:r>
      <w:r>
        <w:rPr>
          <w:noProof/>
          <w:webHidden/>
        </w:rPr>
      </w:r>
      <w:r>
        <w:rPr>
          <w:noProof/>
          <w:webHidden/>
        </w:rPr>
        <w:fldChar w:fldCharType="separate"/>
      </w:r>
      <w:r w:rsidR="00B16377">
        <w:rPr>
          <w:noProof/>
          <w:webHidden/>
        </w:rPr>
        <w:t>30</w:t>
      </w:r>
      <w:r>
        <w:rPr>
          <w:noProof/>
          <w:webHidden/>
        </w:rPr>
        <w:fldChar w:fldCharType="end"/>
      </w:r>
    </w:p>
    <w:p w14:paraId="1839C9E8" w14:textId="52BFDC41" w:rsidR="00DF36CA" w:rsidRDefault="00DF36CA">
      <w:pPr>
        <w:pStyle w:val="Verzeichnis1"/>
        <w:rPr>
          <w:rFonts w:asciiTheme="minorHAnsi" w:eastAsiaTheme="minorEastAsia" w:hAnsiTheme="minorHAnsi" w:cstheme="minorBidi"/>
          <w:b w:val="0"/>
          <w:noProof/>
          <w:color w:val="auto"/>
          <w:szCs w:val="22"/>
        </w:rPr>
      </w:pPr>
      <w:r>
        <w:rPr>
          <w:noProof/>
        </w:rPr>
        <w:t>8 Modellstruktur und -inhalte</w:t>
      </w:r>
      <w:r>
        <w:rPr>
          <w:noProof/>
          <w:webHidden/>
        </w:rPr>
        <w:tab/>
      </w:r>
      <w:r>
        <w:rPr>
          <w:noProof/>
          <w:webHidden/>
        </w:rPr>
        <w:fldChar w:fldCharType="begin"/>
      </w:r>
      <w:r>
        <w:rPr>
          <w:noProof/>
          <w:webHidden/>
        </w:rPr>
        <w:instrText xml:space="preserve"> PAGEREF _Toc161821051 \h </w:instrText>
      </w:r>
      <w:r>
        <w:rPr>
          <w:noProof/>
          <w:webHidden/>
        </w:rPr>
      </w:r>
      <w:r>
        <w:rPr>
          <w:noProof/>
          <w:webHidden/>
        </w:rPr>
        <w:fldChar w:fldCharType="separate"/>
      </w:r>
      <w:r w:rsidR="00B16377">
        <w:rPr>
          <w:noProof/>
          <w:webHidden/>
        </w:rPr>
        <w:t>32</w:t>
      </w:r>
      <w:r>
        <w:rPr>
          <w:noProof/>
          <w:webHidden/>
        </w:rPr>
        <w:fldChar w:fldCharType="end"/>
      </w:r>
    </w:p>
    <w:p w14:paraId="7C0382AC" w14:textId="113C8EC0" w:rsidR="00DF36CA" w:rsidRDefault="00DF36CA">
      <w:pPr>
        <w:pStyle w:val="Verzeichnis2"/>
        <w:rPr>
          <w:rFonts w:asciiTheme="minorHAnsi" w:eastAsiaTheme="minorEastAsia" w:hAnsiTheme="minorHAnsi" w:cstheme="minorBidi"/>
          <w:noProof/>
          <w:color w:val="auto"/>
          <w:szCs w:val="22"/>
        </w:rPr>
      </w:pPr>
      <w:r>
        <w:rPr>
          <w:noProof/>
        </w:rPr>
        <w:t>8.1 Modellstruktur und -inhalte</w:t>
      </w:r>
      <w:r>
        <w:rPr>
          <w:noProof/>
          <w:webHidden/>
        </w:rPr>
        <w:tab/>
      </w:r>
      <w:r>
        <w:rPr>
          <w:noProof/>
          <w:webHidden/>
        </w:rPr>
        <w:fldChar w:fldCharType="begin"/>
      </w:r>
      <w:r>
        <w:rPr>
          <w:noProof/>
          <w:webHidden/>
        </w:rPr>
        <w:instrText xml:space="preserve"> PAGEREF _Toc161821052 \h </w:instrText>
      </w:r>
      <w:r>
        <w:rPr>
          <w:noProof/>
          <w:webHidden/>
        </w:rPr>
      </w:r>
      <w:r>
        <w:rPr>
          <w:noProof/>
          <w:webHidden/>
        </w:rPr>
        <w:fldChar w:fldCharType="separate"/>
      </w:r>
      <w:r w:rsidR="00B16377">
        <w:rPr>
          <w:noProof/>
          <w:webHidden/>
        </w:rPr>
        <w:t>32</w:t>
      </w:r>
      <w:r>
        <w:rPr>
          <w:noProof/>
          <w:webHidden/>
        </w:rPr>
        <w:fldChar w:fldCharType="end"/>
      </w:r>
    </w:p>
    <w:p w14:paraId="2DB905EF" w14:textId="546368DD" w:rsidR="00DF36CA" w:rsidRDefault="00DF36CA">
      <w:pPr>
        <w:pStyle w:val="Verzeichnis2"/>
        <w:rPr>
          <w:rFonts w:asciiTheme="minorHAnsi" w:eastAsiaTheme="minorEastAsia" w:hAnsiTheme="minorHAnsi" w:cstheme="minorBidi"/>
          <w:noProof/>
          <w:color w:val="auto"/>
          <w:szCs w:val="22"/>
        </w:rPr>
      </w:pPr>
      <w:r>
        <w:rPr>
          <w:noProof/>
        </w:rPr>
        <w:t>8.2 Koordinatensystem</w:t>
      </w:r>
      <w:r>
        <w:rPr>
          <w:noProof/>
          <w:webHidden/>
        </w:rPr>
        <w:tab/>
      </w:r>
      <w:r>
        <w:rPr>
          <w:noProof/>
          <w:webHidden/>
        </w:rPr>
        <w:fldChar w:fldCharType="begin"/>
      </w:r>
      <w:r>
        <w:rPr>
          <w:noProof/>
          <w:webHidden/>
        </w:rPr>
        <w:instrText xml:space="preserve"> PAGEREF _Toc161821053 \h </w:instrText>
      </w:r>
      <w:r>
        <w:rPr>
          <w:noProof/>
          <w:webHidden/>
        </w:rPr>
      </w:r>
      <w:r>
        <w:rPr>
          <w:noProof/>
          <w:webHidden/>
        </w:rPr>
        <w:fldChar w:fldCharType="separate"/>
      </w:r>
      <w:r w:rsidR="00B16377">
        <w:rPr>
          <w:noProof/>
          <w:webHidden/>
        </w:rPr>
        <w:t>34</w:t>
      </w:r>
      <w:r>
        <w:rPr>
          <w:noProof/>
          <w:webHidden/>
        </w:rPr>
        <w:fldChar w:fldCharType="end"/>
      </w:r>
    </w:p>
    <w:p w14:paraId="2E2568A2" w14:textId="0F828E19" w:rsidR="00DF36CA" w:rsidRDefault="00DF36CA">
      <w:pPr>
        <w:pStyle w:val="Verzeichnis2"/>
        <w:rPr>
          <w:rFonts w:asciiTheme="minorHAnsi" w:eastAsiaTheme="minorEastAsia" w:hAnsiTheme="minorHAnsi" w:cstheme="minorBidi"/>
          <w:noProof/>
          <w:color w:val="auto"/>
          <w:szCs w:val="22"/>
        </w:rPr>
      </w:pPr>
      <w:r>
        <w:rPr>
          <w:noProof/>
        </w:rPr>
        <w:t>8.3 Informationsgehalt der Modelle</w:t>
      </w:r>
      <w:r>
        <w:rPr>
          <w:noProof/>
          <w:webHidden/>
        </w:rPr>
        <w:tab/>
      </w:r>
      <w:r>
        <w:rPr>
          <w:noProof/>
          <w:webHidden/>
        </w:rPr>
        <w:fldChar w:fldCharType="begin"/>
      </w:r>
      <w:r>
        <w:rPr>
          <w:noProof/>
          <w:webHidden/>
        </w:rPr>
        <w:instrText xml:space="preserve"> PAGEREF _Toc161821054 \h </w:instrText>
      </w:r>
      <w:r>
        <w:rPr>
          <w:noProof/>
          <w:webHidden/>
        </w:rPr>
      </w:r>
      <w:r>
        <w:rPr>
          <w:noProof/>
          <w:webHidden/>
        </w:rPr>
        <w:fldChar w:fldCharType="separate"/>
      </w:r>
      <w:r w:rsidR="00B16377">
        <w:rPr>
          <w:noProof/>
          <w:webHidden/>
        </w:rPr>
        <w:t>35</w:t>
      </w:r>
      <w:r>
        <w:rPr>
          <w:noProof/>
          <w:webHidden/>
        </w:rPr>
        <w:fldChar w:fldCharType="end"/>
      </w:r>
    </w:p>
    <w:p w14:paraId="6C2BDB47" w14:textId="621A563C" w:rsidR="00DF36CA" w:rsidRDefault="00DF36CA">
      <w:pPr>
        <w:pStyle w:val="Verzeichnis2"/>
        <w:rPr>
          <w:rFonts w:asciiTheme="minorHAnsi" w:eastAsiaTheme="minorEastAsia" w:hAnsiTheme="minorHAnsi" w:cstheme="minorBidi"/>
          <w:noProof/>
          <w:color w:val="auto"/>
          <w:szCs w:val="22"/>
        </w:rPr>
      </w:pPr>
      <w:r>
        <w:rPr>
          <w:noProof/>
        </w:rPr>
        <w:t>8.4 Genauigkeitsgrad der Modelle</w:t>
      </w:r>
      <w:r>
        <w:rPr>
          <w:noProof/>
          <w:webHidden/>
        </w:rPr>
        <w:tab/>
      </w:r>
      <w:r>
        <w:rPr>
          <w:noProof/>
          <w:webHidden/>
        </w:rPr>
        <w:fldChar w:fldCharType="begin"/>
      </w:r>
      <w:r>
        <w:rPr>
          <w:noProof/>
          <w:webHidden/>
        </w:rPr>
        <w:instrText xml:space="preserve"> PAGEREF _Toc161821055 \h </w:instrText>
      </w:r>
      <w:r>
        <w:rPr>
          <w:noProof/>
          <w:webHidden/>
        </w:rPr>
      </w:r>
      <w:r>
        <w:rPr>
          <w:noProof/>
          <w:webHidden/>
        </w:rPr>
        <w:fldChar w:fldCharType="separate"/>
      </w:r>
      <w:r w:rsidR="00B16377">
        <w:rPr>
          <w:noProof/>
          <w:webHidden/>
        </w:rPr>
        <w:t>35</w:t>
      </w:r>
      <w:r>
        <w:rPr>
          <w:noProof/>
          <w:webHidden/>
        </w:rPr>
        <w:fldChar w:fldCharType="end"/>
      </w:r>
    </w:p>
    <w:p w14:paraId="6988171F" w14:textId="52E4B77B" w:rsidR="00DF36CA" w:rsidRDefault="00DF36CA">
      <w:pPr>
        <w:pStyle w:val="Verzeichnis1"/>
        <w:rPr>
          <w:rFonts w:asciiTheme="minorHAnsi" w:eastAsiaTheme="minorEastAsia" w:hAnsiTheme="minorHAnsi" w:cstheme="minorBidi"/>
          <w:b w:val="0"/>
          <w:noProof/>
          <w:color w:val="auto"/>
          <w:szCs w:val="22"/>
        </w:rPr>
      </w:pPr>
      <w:r>
        <w:rPr>
          <w:noProof/>
        </w:rPr>
        <w:t>9 Anlagen</w:t>
      </w:r>
      <w:r>
        <w:rPr>
          <w:noProof/>
          <w:webHidden/>
        </w:rPr>
        <w:tab/>
      </w:r>
      <w:r>
        <w:rPr>
          <w:noProof/>
          <w:webHidden/>
        </w:rPr>
        <w:fldChar w:fldCharType="begin"/>
      </w:r>
      <w:r>
        <w:rPr>
          <w:noProof/>
          <w:webHidden/>
        </w:rPr>
        <w:instrText xml:space="preserve"> PAGEREF _Toc161821056 \h </w:instrText>
      </w:r>
      <w:r>
        <w:rPr>
          <w:noProof/>
          <w:webHidden/>
        </w:rPr>
      </w:r>
      <w:r>
        <w:rPr>
          <w:noProof/>
          <w:webHidden/>
        </w:rPr>
        <w:fldChar w:fldCharType="separate"/>
      </w:r>
      <w:r w:rsidR="00B16377">
        <w:rPr>
          <w:noProof/>
          <w:webHidden/>
        </w:rPr>
        <w:t>36</w:t>
      </w:r>
      <w:r>
        <w:rPr>
          <w:noProof/>
          <w:webHidden/>
        </w:rPr>
        <w:fldChar w:fldCharType="end"/>
      </w:r>
    </w:p>
    <w:p w14:paraId="680EF508" w14:textId="24EBE27F" w:rsidR="00BC6716" w:rsidRDefault="00CC3413" w:rsidP="005021D3">
      <w:pPr>
        <w:pStyle w:val="berschrift2"/>
      </w:pPr>
      <w:r w:rsidRPr="00477435">
        <w:rPr>
          <w:color w:val="000000" w:themeColor="text1"/>
        </w:rPr>
        <w:fldChar w:fldCharType="end"/>
      </w:r>
      <w:bookmarkStart w:id="41" w:name="scroll-bookmark-2"/>
      <w:bookmarkStart w:id="42" w:name="scroll-bookmark-3"/>
      <w:bookmarkStart w:id="43" w:name="scroll-bookmark-4"/>
      <w:bookmarkStart w:id="44" w:name="_Toc16182102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10D79">
        <w:t>BIM-Projektabwicklungsplan</w:t>
      </w:r>
      <w:bookmarkEnd w:id="43"/>
      <w:bookmarkEnd w:id="44"/>
    </w:p>
    <w:p w14:paraId="20DB2CEB" w14:textId="7F685B54" w:rsidR="00AC615B" w:rsidRPr="005021D3" w:rsidRDefault="00742910">
      <w:pPr>
        <w:rPr>
          <w:sz w:val="26"/>
          <w:szCs w:val="26"/>
        </w:rPr>
      </w:pPr>
      <w:r>
        <w:rPr>
          <w:b/>
          <w:sz w:val="26"/>
          <w:szCs w:val="26"/>
        </w:rPr>
        <w:t>Mustervorlage</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3D7F1C">
        <w:trPr>
          <w:trHeight w:val="465"/>
        </w:trPr>
        <w:tc>
          <w:tcPr>
            <w:tcW w:w="3630" w:type="dxa"/>
            <w:tcBorders>
              <w:top w:val="single" w:sz="6" w:space="0" w:color="000000"/>
              <w:left w:val="nil"/>
              <w:bottom w:val="single" w:sz="6" w:space="0" w:color="000000"/>
              <w:right w:val="nil"/>
            </w:tcBorders>
            <w:hideMark/>
          </w:tcPr>
          <w:p w14:paraId="28A15C56" w14:textId="26213522" w:rsidR="00B15146" w:rsidRDefault="00B15146" w:rsidP="003D7F1C">
            <w:pPr>
              <w:jc w:val="center"/>
              <w:rPr>
                <w:sz w:val="18"/>
                <w:lang w:val="it-IT" w:eastAsia="it-IT"/>
              </w:rPr>
            </w:pPr>
            <w:commentRangeStart w:id="45"/>
            <w:r w:rsidRPr="00944BCB">
              <w:rPr>
                <w:sz w:val="18"/>
                <w:highlight w:val="yellow"/>
                <w:lang w:val="it-IT" w:eastAsia="it-IT"/>
              </w:rPr>
              <w:t>Ersteller</w:t>
            </w:r>
            <w:commentRangeEnd w:id="45"/>
            <w:r w:rsidR="00944BCB">
              <w:rPr>
                <w:rStyle w:val="Kommentarzeichen"/>
              </w:rPr>
              <w:commentReference w:id="45"/>
            </w:r>
            <w:r w:rsidRPr="00944BCB">
              <w:rPr>
                <w:sz w:val="18"/>
                <w:highlight w:val="yellow"/>
                <w:lang w:val="it-IT" w:eastAsia="it-IT"/>
              </w:rPr>
              <w:t>:</w:t>
            </w:r>
            <w:r>
              <w:rPr>
                <w:sz w:val="18"/>
                <w:lang w:val="it-IT" w:eastAsia="it-IT"/>
              </w:rPr>
              <w:t xml:space="preserve"> </w:t>
            </w:r>
            <w:r w:rsidR="009A2004">
              <w:rPr>
                <w:sz w:val="18"/>
                <w:lang w:val="it-IT" w:eastAsia="it-IT"/>
              </w:rPr>
              <w:t>D. Mehlich-Kirsch, BIM-Beratung H</w:t>
            </w:r>
            <w:r w:rsidR="008A68DA">
              <w:rPr>
                <w:sz w:val="18"/>
                <w:lang w:val="it-IT" w:eastAsia="it-IT"/>
              </w:rPr>
              <w:t>ö</w:t>
            </w:r>
            <w:r w:rsidR="009A2004">
              <w:rPr>
                <w:sz w:val="18"/>
                <w:lang w:val="it-IT" w:eastAsia="it-IT"/>
              </w:rPr>
              <w:t>cker PM</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r w:rsidRPr="00944BCB">
              <w:rPr>
                <w:sz w:val="18"/>
                <w:highlight w:val="yellow"/>
                <w:lang w:val="it-IT" w:eastAsia="it-IT"/>
              </w:rPr>
              <w:t>Teilnahmewettbewerb/Angebotsphase</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2304C114" w:rsidR="00B15146" w:rsidRDefault="00B15146">
            <w:pPr>
              <w:rPr>
                <w:sz w:val="18"/>
                <w:lang w:val="it-IT" w:eastAsia="it-IT"/>
              </w:rPr>
            </w:pPr>
            <w:r w:rsidRPr="00944BCB">
              <w:rPr>
                <w:sz w:val="18"/>
                <w:highlight w:val="yellow"/>
                <w:lang w:val="it-IT" w:eastAsia="it-IT"/>
              </w:rPr>
              <w:t>Datum:</w:t>
            </w:r>
            <w:r>
              <w:rPr>
                <w:sz w:val="18"/>
                <w:lang w:val="it-IT" w:eastAsia="it-IT"/>
              </w:rPr>
              <w:t xml:space="preserve"> </w:t>
            </w:r>
            <w:r w:rsidR="003D7F1C">
              <w:rPr>
                <w:sz w:val="18"/>
                <w:lang w:val="it-IT" w:eastAsia="it-IT"/>
              </w:rPr>
              <w:t>20</w:t>
            </w:r>
            <w:r w:rsidR="009A2004">
              <w:rPr>
                <w:sz w:val="18"/>
                <w:lang w:val="it-IT" w:eastAsia="it-IT"/>
              </w:rPr>
              <w:t>.10.2025</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74C64F39" wp14:editId="336BB8F4">
                <wp:simplePos x="0" y="0"/>
                <wp:positionH relativeFrom="column">
                  <wp:posOffset>-146050</wp:posOffset>
                </wp:positionH>
                <wp:positionV relativeFrom="paragraph">
                  <wp:posOffset>1035050</wp:posOffset>
                </wp:positionV>
                <wp:extent cx="3352800" cy="1174750"/>
                <wp:effectExtent l="0" t="0" r="19050" b="254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txbx>
                        <w:txbxContent>
                          <w:p w14:paraId="41C9A69B" w14:textId="77DB18DA" w:rsidR="00DF36CA" w:rsidRDefault="00DF36CA" w:rsidP="00DF36CA">
                            <w:pPr>
                              <w:jc w:val="center"/>
                            </w:pPr>
                            <w:r>
                              <w:t>Bitte hier Ihr Logo mit einbringen, einschließlich ihrer Adresse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64F39" id="Rechteck 1" o:spid="_x0000_s1028" style="position:absolute;left:0;text-align:left;margin-left:-11.5pt;margin-top:81.5pt;width:264pt;height: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">
                <v:textbox>
                  <w:txbxContent>
                    <w:p w14:paraId="41C9A69B" w14:textId="77DB18DA" w:rsidR="00DF36CA" w:rsidRDefault="00DF36CA" w:rsidP="00DF36CA">
                      <w:pPr>
                        <w:jc w:val="center"/>
                      </w:pPr>
                      <w:r>
                        <w:t>Bitte hier Ihr Logo mit einbringen, einschließlich ihrer Adresse</w:t>
                      </w:r>
                    </w:p>
                  </w:txbxContent>
                </v:textbox>
              </v:rect>
            </w:pict>
          </mc:Fallback>
        </mc:AlternateContent>
      </w:r>
    </w:p>
    <w:p w14:paraId="2912DC05" w14:textId="77777777" w:rsidR="00AC615B" w:rsidRDefault="00CC3413">
      <w:pPr>
        <w:pStyle w:val="berschrift2"/>
      </w:pPr>
      <w:bookmarkStart w:id="46" w:name="scroll-bookmark-5"/>
      <w:bookmarkStart w:id="47" w:name="scroll-bookmark-6"/>
      <w:bookmarkStart w:id="48" w:name="_Toc161821026"/>
      <w:bookmarkEnd w:id="46"/>
      <w:r>
        <w:t>Index</w:t>
      </w:r>
      <w:bookmarkEnd w:id="47"/>
      <w:bookmarkEnd w:id="48"/>
    </w:p>
    <w:tbl>
      <w:tblPr>
        <w:tblStyle w:val="ScrollTableNormal"/>
        <w:tblW w:w="5000" w:type="pct"/>
        <w:tblLook w:val="0000" w:firstRow="0" w:lastRow="0" w:firstColumn="0" w:lastColumn="0" w:noHBand="0" w:noVBand="0"/>
      </w:tblPr>
      <w:tblGrid>
        <w:gridCol w:w="595"/>
        <w:gridCol w:w="861"/>
        <w:gridCol w:w="1379"/>
        <w:gridCol w:w="5081"/>
        <w:gridCol w:w="1428"/>
      </w:tblGrid>
      <w:tr w:rsidR="00AC615B"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AC615B"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403AB6"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DF36CA" w14:paraId="1A90DD36" w14:textId="77777777" w:rsidTr="00AC615B">
        <w:tc>
          <w:tcPr>
            <w:tcW w:w="0" w:type="auto"/>
          </w:tcPr>
          <w:p w14:paraId="5A742040" w14:textId="1B7D09A0" w:rsidR="00DF36CA" w:rsidRPr="008A68DA" w:rsidRDefault="00DF36CA" w:rsidP="00DF36CA">
            <w:pPr>
              <w:jc w:val="left"/>
              <w:rPr>
                <w:color w:val="000000" w:themeColor="text1"/>
              </w:rPr>
            </w:pPr>
            <w:r w:rsidRPr="008A68DA">
              <w:rPr>
                <w:rFonts w:cs="DB Office"/>
                <w:color w:val="000000" w:themeColor="text1"/>
                <w:szCs w:val="22"/>
              </w:rPr>
              <w:t>13</w:t>
            </w:r>
          </w:p>
        </w:tc>
        <w:tc>
          <w:tcPr>
            <w:tcW w:w="0" w:type="auto"/>
          </w:tcPr>
          <w:p w14:paraId="34061789" w14:textId="26E6FCB8" w:rsidR="00DF36CA" w:rsidRPr="008A68DA" w:rsidRDefault="00DF36CA" w:rsidP="00DF36CA">
            <w:pPr>
              <w:jc w:val="left"/>
              <w:rPr>
                <w:color w:val="000000" w:themeColor="text1"/>
              </w:rPr>
            </w:pPr>
            <w:r w:rsidRPr="008A68DA">
              <w:rPr>
                <w:rFonts w:cs="DB Office"/>
                <w:color w:val="000000" w:themeColor="text1"/>
                <w:szCs w:val="22"/>
              </w:rPr>
              <w:t>2.1</w:t>
            </w:r>
          </w:p>
        </w:tc>
        <w:tc>
          <w:tcPr>
            <w:tcW w:w="0" w:type="auto"/>
          </w:tcPr>
          <w:p w14:paraId="68C1A5E7" w14:textId="23DCF421" w:rsidR="00DF36CA" w:rsidRPr="008A68DA" w:rsidRDefault="003D7F1C" w:rsidP="00DF36CA">
            <w:pPr>
              <w:jc w:val="left"/>
              <w:rPr>
                <w:color w:val="000000" w:themeColor="text1"/>
              </w:rPr>
            </w:pPr>
            <w:r>
              <w:rPr>
                <w:rFonts w:cs="DB Office"/>
                <w:color w:val="000000" w:themeColor="text1"/>
                <w:szCs w:val="22"/>
              </w:rPr>
              <w:t>20</w:t>
            </w:r>
            <w:r w:rsidR="00DF36CA" w:rsidRPr="008A68DA">
              <w:rPr>
                <w:rFonts w:cs="DB Office"/>
                <w:color w:val="000000" w:themeColor="text1"/>
                <w:szCs w:val="22"/>
              </w:rPr>
              <w:t>.</w:t>
            </w:r>
            <w:r>
              <w:rPr>
                <w:rFonts w:cs="DB Office"/>
                <w:color w:val="000000" w:themeColor="text1"/>
                <w:szCs w:val="22"/>
              </w:rPr>
              <w:t>10</w:t>
            </w:r>
            <w:r w:rsidR="00DF36CA" w:rsidRPr="008A68DA">
              <w:rPr>
                <w:rFonts w:cs="DB Office"/>
                <w:color w:val="000000" w:themeColor="text1"/>
                <w:szCs w:val="22"/>
              </w:rPr>
              <w:t>.202</w:t>
            </w:r>
            <w:r>
              <w:rPr>
                <w:rFonts w:cs="DB Office"/>
                <w:color w:val="000000" w:themeColor="text1"/>
                <w:szCs w:val="22"/>
              </w:rPr>
              <w:t>5</w:t>
            </w:r>
          </w:p>
        </w:tc>
        <w:tc>
          <w:tcPr>
            <w:tcW w:w="0" w:type="auto"/>
          </w:tcPr>
          <w:p w14:paraId="68068587" w14:textId="41EBFBDF" w:rsidR="00DF36CA" w:rsidRPr="008A68DA" w:rsidRDefault="00C80648" w:rsidP="00DF36CA">
            <w:pPr>
              <w:jc w:val="left"/>
              <w:rPr>
                <w:color w:val="000000" w:themeColor="text1"/>
              </w:rPr>
            </w:pPr>
            <w:r w:rsidRPr="008A68DA">
              <w:rPr>
                <w:color w:val="000000" w:themeColor="text1"/>
              </w:rPr>
              <w:t>Projektspezifische Anpassungen für das EinfachBIM Projekt „BEMU | Lüneburg-Dannenberg“ wurden eingearbeitet.</w:t>
            </w:r>
          </w:p>
        </w:tc>
        <w:tc>
          <w:tcPr>
            <w:tcW w:w="0" w:type="auto"/>
          </w:tcPr>
          <w:p w14:paraId="5D8DE73D" w14:textId="7EA55360" w:rsidR="00DF36CA" w:rsidRPr="008A68DA" w:rsidRDefault="00DF36CA" w:rsidP="00DF36CA">
            <w:pPr>
              <w:jc w:val="left"/>
              <w:rPr>
                <w:rFonts w:cs="DB Office"/>
                <w:color w:val="000000" w:themeColor="text1"/>
                <w:szCs w:val="22"/>
              </w:rPr>
            </w:pPr>
            <w:r w:rsidRPr="008A68DA">
              <w:rPr>
                <w:rFonts w:cs="DB Office"/>
                <w:color w:val="000000" w:themeColor="text1"/>
                <w:szCs w:val="22"/>
              </w:rPr>
              <w:t>BIM</w:t>
            </w:r>
            <w:r w:rsidR="00C80648" w:rsidRPr="008A68DA">
              <w:rPr>
                <w:rFonts w:cs="DB Office"/>
                <w:color w:val="000000" w:themeColor="text1"/>
                <w:szCs w:val="22"/>
              </w:rPr>
              <w:t>-</w:t>
            </w:r>
            <w:r w:rsidRPr="008A68DA">
              <w:rPr>
                <w:rFonts w:cs="DB Office"/>
                <w:color w:val="000000" w:themeColor="text1"/>
                <w:szCs w:val="22"/>
              </w:rPr>
              <w:t>Beratung</w:t>
            </w:r>
          </w:p>
          <w:p w14:paraId="5D3D7A7C" w14:textId="1C8BC389" w:rsidR="00DF36CA" w:rsidRPr="008A68DA" w:rsidRDefault="00C80648" w:rsidP="00DF36CA">
            <w:pPr>
              <w:jc w:val="left"/>
              <w:rPr>
                <w:color w:val="000000" w:themeColor="text1"/>
              </w:rPr>
            </w:pPr>
            <w:r w:rsidRPr="008A68DA">
              <w:rPr>
                <w:color w:val="000000" w:themeColor="text1"/>
              </w:rPr>
              <w:t>D. Mehlich-Kirsch</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9" w:name="scroll-bookmark-7"/>
      <w:bookmarkStart w:id="50" w:name="scroll-bookmark-8"/>
      <w:bookmarkStart w:id="51" w:name="_Toc161821027"/>
      <w:bookmarkEnd w:id="49"/>
      <w:r>
        <w:t>Freigabe</w:t>
      </w:r>
      <w:bookmarkEnd w:id="50"/>
      <w:bookmarkEnd w:id="51"/>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61"/>
        <w:gridCol w:w="969"/>
        <w:gridCol w:w="1318"/>
        <w:gridCol w:w="3344"/>
        <w:gridCol w:w="2952"/>
      </w:tblGrid>
      <w:tr w:rsidR="00DF36CA"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DF36CA" w14:paraId="40A3C197" w14:textId="77777777" w:rsidTr="00AC615B">
        <w:tc>
          <w:tcPr>
            <w:tcW w:w="0" w:type="auto"/>
          </w:tcPr>
          <w:p w14:paraId="535AB845" w14:textId="3A430843" w:rsidR="00AC615B" w:rsidRDefault="00CC3413">
            <w:pPr>
              <w:jc w:val="left"/>
            </w:pPr>
            <w:r>
              <w:t>0</w:t>
            </w:r>
            <w:r w:rsidR="00C80648">
              <w:t>0</w:t>
            </w:r>
          </w:p>
        </w:tc>
        <w:tc>
          <w:tcPr>
            <w:tcW w:w="0" w:type="auto"/>
          </w:tcPr>
          <w:p w14:paraId="5A5C1DE2" w14:textId="53CDAF0F" w:rsidR="00AC615B" w:rsidRDefault="005D6B75">
            <w:pPr>
              <w:jc w:val="left"/>
            </w:pPr>
            <w:r>
              <w:t>2.1</w:t>
            </w:r>
          </w:p>
          <w:p w14:paraId="1AF359BF" w14:textId="77777777" w:rsidR="00AC615B" w:rsidRDefault="00AC615B">
            <w:pPr>
              <w:jc w:val="left"/>
            </w:pPr>
          </w:p>
        </w:tc>
        <w:tc>
          <w:tcPr>
            <w:tcW w:w="0" w:type="auto"/>
          </w:tcPr>
          <w:p w14:paraId="04C6A46B" w14:textId="00B16B9C" w:rsidR="00AC615B" w:rsidRDefault="005D6B75">
            <w:pPr>
              <w:jc w:val="left"/>
            </w:pPr>
            <w:r>
              <w:t>20.10.2025</w:t>
            </w:r>
          </w:p>
        </w:tc>
        <w:tc>
          <w:tcPr>
            <w:tcW w:w="0" w:type="auto"/>
          </w:tcPr>
          <w:p w14:paraId="539E60E8" w14:textId="79EE88A1" w:rsidR="00AC615B" w:rsidRDefault="005D6B75">
            <w:pPr>
              <w:jc w:val="left"/>
            </w:pPr>
            <w:r>
              <w:t>-/-</w:t>
            </w:r>
          </w:p>
        </w:tc>
        <w:tc>
          <w:tcPr>
            <w:tcW w:w="0" w:type="auto"/>
          </w:tcPr>
          <w:p w14:paraId="7DF87B6B" w14:textId="4D60E2A6" w:rsidR="00AC615B" w:rsidRDefault="005D6B75" w:rsidP="00742910">
            <w:pPr>
              <w:jc w:val="left"/>
            </w:pPr>
            <w:r>
              <w:t>Angebots-BAP</w:t>
            </w:r>
            <w:r>
              <w:br/>
              <w:t>D. Mehlich-Kirsch – Höcker PM</w:t>
            </w:r>
          </w:p>
        </w:tc>
      </w:tr>
      <w:tr w:rsidR="00DF36CA" w14:paraId="749C6D81" w14:textId="77777777" w:rsidTr="00AC615B">
        <w:tc>
          <w:tcPr>
            <w:tcW w:w="0" w:type="auto"/>
          </w:tcPr>
          <w:p w14:paraId="6546924C" w14:textId="4FCAE261" w:rsidR="00DF36CA" w:rsidRDefault="00DF36CA" w:rsidP="00DF36CA">
            <w:pPr>
              <w:jc w:val="left"/>
            </w:pPr>
            <w:r>
              <w:t>0</w:t>
            </w:r>
            <w:r w:rsidR="00C80648">
              <w:t>1</w:t>
            </w:r>
          </w:p>
        </w:tc>
        <w:tc>
          <w:tcPr>
            <w:tcW w:w="0" w:type="auto"/>
          </w:tcPr>
          <w:p w14:paraId="208D5BF1" w14:textId="77777777" w:rsidR="00DF36CA" w:rsidRDefault="00DF36CA" w:rsidP="00DF36CA">
            <w:pPr>
              <w:jc w:val="left"/>
            </w:pPr>
          </w:p>
          <w:p w14:paraId="1C404982" w14:textId="011F15A0" w:rsidR="00742910" w:rsidRDefault="00742910" w:rsidP="00DF36CA">
            <w:pPr>
              <w:jc w:val="left"/>
            </w:pPr>
          </w:p>
        </w:tc>
        <w:tc>
          <w:tcPr>
            <w:tcW w:w="0" w:type="auto"/>
          </w:tcPr>
          <w:p w14:paraId="6950B37A" w14:textId="7E5D6650" w:rsidR="00DF36CA" w:rsidRDefault="00DF36CA" w:rsidP="00DF36CA">
            <w:pPr>
              <w:jc w:val="left"/>
            </w:pPr>
          </w:p>
        </w:tc>
        <w:tc>
          <w:tcPr>
            <w:tcW w:w="0" w:type="auto"/>
          </w:tcPr>
          <w:p w14:paraId="58023273" w14:textId="3F3EF46A" w:rsidR="00DF36CA" w:rsidRDefault="00DF36CA" w:rsidP="00DF36CA">
            <w:pPr>
              <w:jc w:val="left"/>
            </w:pPr>
          </w:p>
        </w:tc>
        <w:tc>
          <w:tcPr>
            <w:tcW w:w="0" w:type="auto"/>
          </w:tcPr>
          <w:p w14:paraId="67564B87" w14:textId="44AF1BF6" w:rsidR="00DF36CA" w:rsidRDefault="00DF36CA" w:rsidP="00DF36CA">
            <w:pPr>
              <w:jc w:val="left"/>
            </w:pPr>
          </w:p>
        </w:tc>
      </w:tr>
      <w:tr w:rsidR="00DF36CA" w14:paraId="1296D0A6" w14:textId="77777777" w:rsidTr="00AC615B">
        <w:tc>
          <w:tcPr>
            <w:tcW w:w="0" w:type="auto"/>
          </w:tcPr>
          <w:p w14:paraId="3021EA8C" w14:textId="77777777" w:rsidR="00AC615B" w:rsidRPr="00DF36CA" w:rsidRDefault="00CC3413">
            <w:pPr>
              <w:jc w:val="left"/>
              <w:rPr>
                <w:highlight w:val="yellow"/>
              </w:rPr>
            </w:pPr>
            <w:r w:rsidRPr="00742910">
              <w:t>02</w:t>
            </w:r>
          </w:p>
        </w:tc>
        <w:tc>
          <w:tcPr>
            <w:tcW w:w="0" w:type="auto"/>
          </w:tcPr>
          <w:p w14:paraId="202FB9EE" w14:textId="77777777" w:rsidR="00AC615B" w:rsidRPr="00DF36CA" w:rsidRDefault="00AC615B">
            <w:pPr>
              <w:jc w:val="left"/>
              <w:rPr>
                <w:highlight w:val="yellow"/>
              </w:rPr>
            </w:pPr>
          </w:p>
          <w:p w14:paraId="61FC945C" w14:textId="77777777" w:rsidR="00AC615B" w:rsidRPr="00DF36CA" w:rsidRDefault="00AC615B">
            <w:pPr>
              <w:jc w:val="left"/>
              <w:rPr>
                <w:highlight w:val="yellow"/>
              </w:rPr>
            </w:pPr>
          </w:p>
        </w:tc>
        <w:tc>
          <w:tcPr>
            <w:tcW w:w="0" w:type="auto"/>
          </w:tcPr>
          <w:p w14:paraId="31D47067" w14:textId="77777777" w:rsidR="00AC615B" w:rsidRPr="00DF36CA" w:rsidRDefault="00AC615B">
            <w:pPr>
              <w:jc w:val="left"/>
              <w:rPr>
                <w:highlight w:val="yellow"/>
              </w:rPr>
            </w:pPr>
          </w:p>
        </w:tc>
        <w:tc>
          <w:tcPr>
            <w:tcW w:w="0" w:type="auto"/>
          </w:tcPr>
          <w:p w14:paraId="3DE8F73C" w14:textId="77777777" w:rsidR="00AC615B" w:rsidRPr="00DF36CA" w:rsidRDefault="00AC615B">
            <w:pPr>
              <w:jc w:val="left"/>
              <w:rPr>
                <w:highlight w:val="yellow"/>
              </w:rPr>
            </w:pPr>
          </w:p>
        </w:tc>
        <w:tc>
          <w:tcPr>
            <w:tcW w:w="0" w:type="auto"/>
          </w:tcPr>
          <w:p w14:paraId="2D618E24" w14:textId="77777777" w:rsidR="00AC615B" w:rsidRPr="00DF36CA" w:rsidRDefault="00AC615B">
            <w:pPr>
              <w:jc w:val="left"/>
              <w:rPr>
                <w:highlight w:val="yellow"/>
              </w:rPr>
            </w:pPr>
          </w:p>
        </w:tc>
      </w:tr>
      <w:tr w:rsidR="00DF36CA"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DF36CA"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2" w:name="scroll-bookmark-9"/>
      <w:bookmarkStart w:id="53" w:name="scroll-bookmark-10"/>
      <w:bookmarkStart w:id="54" w:name="_Toc161821028"/>
      <w:bookmarkEnd w:id="52"/>
      <w:r>
        <w:t>Geltungsbereich</w:t>
      </w:r>
      <w:bookmarkEnd w:id="53"/>
      <w:bookmarkEnd w:id="54"/>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2010B52F" w:rsidR="00AC615B" w:rsidRDefault="00CC3413">
            <w:pPr>
              <w:jc w:val="left"/>
            </w:pPr>
            <w:r>
              <w:t xml:space="preserve">Das vorliegende </w:t>
            </w:r>
            <w:r>
              <w:rPr>
                <w:b/>
              </w:rPr>
              <w:t>BIM-Projektabwicklungsplan (BAP)</w:t>
            </w:r>
            <w:r w:rsidR="00C80648">
              <w:rPr>
                <w:b/>
              </w:rPr>
              <w:t xml:space="preserve"> </w:t>
            </w:r>
            <w:r>
              <w:t xml:space="preserve">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5" w:name="scroll-bookmark-11"/>
      <w:bookmarkStart w:id="56" w:name="scroll-bookmark-12"/>
      <w:bookmarkStart w:id="57" w:name="_Toc161821029"/>
      <w:bookmarkEnd w:id="55"/>
      <w:r>
        <w:t>1 Allgemeine Projektinformationen</w:t>
      </w:r>
      <w:bookmarkEnd w:id="56"/>
      <w:bookmarkEnd w:id="57"/>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8" w:name="scroll-bookmark-13"/>
      <w:bookmarkStart w:id="59" w:name="scroll-bookmark-14"/>
      <w:bookmarkStart w:id="60" w:name="_Toc161821030"/>
      <w:bookmarkEnd w:id="58"/>
      <w:r>
        <w:t>1.1 Allgemeine Projektinformationen</w:t>
      </w:r>
      <w:bookmarkEnd w:id="59"/>
      <w:bookmarkEnd w:id="60"/>
    </w:p>
    <w:tbl>
      <w:tblPr>
        <w:tblStyle w:val="ScrollTableNormal"/>
        <w:tblW w:w="5000" w:type="pct"/>
        <w:tblLook w:val="0000" w:firstRow="0" w:lastRow="0" w:firstColumn="0" w:lastColumn="0" w:noHBand="0" w:noVBand="0"/>
      </w:tblPr>
      <w:tblGrid>
        <w:gridCol w:w="4040"/>
        <w:gridCol w:w="5304"/>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5E64B74" w:rsidR="00AC615B" w:rsidRDefault="00931249">
            <w:pPr>
              <w:jc w:val="left"/>
            </w:pPr>
            <w:r>
              <w:rPr>
                <w:i/>
              </w:rPr>
              <w:t>DB InfraGO Personenbahnhöfe</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5455F89B" w:rsidR="00AC615B" w:rsidRDefault="00C80648">
            <w:pPr>
              <w:jc w:val="left"/>
            </w:pPr>
            <w:r>
              <w:rPr>
                <w:i/>
              </w:rPr>
              <w:t>BEMU-V13</w:t>
            </w:r>
            <w:r w:rsidR="003D7F1C">
              <w:rPr>
                <w:i/>
              </w:rPr>
              <w:t xml:space="preserve"> | VST </w:t>
            </w:r>
            <w:r w:rsidR="00241ED4">
              <w:rPr>
                <w:i/>
              </w:rPr>
              <w:t>Göhrde</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19E41082" w:rsidR="00AC615B" w:rsidRPr="003D7F1C" w:rsidRDefault="00241ED4">
            <w:pPr>
              <w:jc w:val="left"/>
              <w:rPr>
                <w:i/>
                <w:iCs/>
              </w:rPr>
            </w:pPr>
            <w:r>
              <w:rPr>
                <w:i/>
                <w:iCs/>
              </w:rPr>
              <w:t>Göhrde</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53908680" w:rsidR="00AC615B" w:rsidRPr="003D7F1C" w:rsidRDefault="003D7F1C">
            <w:pPr>
              <w:jc w:val="left"/>
              <w:rPr>
                <w:i/>
                <w:iCs/>
              </w:rPr>
            </w:pPr>
            <w:r w:rsidRPr="003D7F1C">
              <w:rPr>
                <w:i/>
                <w:iCs/>
              </w:rPr>
              <w:t>G.01130</w:t>
            </w:r>
            <w:r w:rsidR="00241ED4">
              <w:rPr>
                <w:i/>
                <w:iCs/>
              </w:rPr>
              <w:t>1566</w:t>
            </w:r>
          </w:p>
        </w:tc>
      </w:tr>
    </w:tbl>
    <w:p w14:paraId="01CE690C" w14:textId="77777777" w:rsidR="00AC615B" w:rsidRDefault="00CC3413">
      <w:pPr>
        <w:pStyle w:val="berschrift3"/>
      </w:pPr>
      <w:bookmarkStart w:id="61" w:name="scroll-bookmark-15"/>
      <w:bookmarkStart w:id="62" w:name="scroll-bookmark-16"/>
      <w:bookmarkStart w:id="63" w:name="_Toc161821031"/>
      <w:bookmarkEnd w:id="61"/>
      <w:r>
        <w:t>1.2 Mitgeltende Dokumente</w:t>
      </w:r>
      <w:bookmarkEnd w:id="62"/>
      <w:bookmarkEnd w:id="63"/>
    </w:p>
    <w:p w14:paraId="66A0A715" w14:textId="77777777" w:rsidR="00AC615B" w:rsidRDefault="00CC3413">
      <w:r>
        <w:t xml:space="preserve">Hinweis: siehe insbesondere </w:t>
      </w:r>
      <w:hyperlink r:id="rId16"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77777777" w:rsidR="00AC615B" w:rsidRDefault="00CC3413">
            <w:pPr>
              <w:jc w:val="left"/>
            </w:pPr>
            <w:r w:rsidRPr="003D7F1C">
              <w:rPr>
                <w:color w:val="A5ADBA"/>
              </w:rPr>
              <w:t>[TBD Nr.]</w:t>
            </w:r>
          </w:p>
        </w:tc>
      </w:tr>
      <w:tr w:rsidR="008A68DA" w14:paraId="2814D0BA" w14:textId="77777777" w:rsidTr="00AC615B">
        <w:tc>
          <w:tcPr>
            <w:tcW w:w="0" w:type="auto"/>
          </w:tcPr>
          <w:p w14:paraId="7E20E6D9" w14:textId="3D3DF491" w:rsidR="008A68DA" w:rsidRDefault="008A68DA" w:rsidP="008A68DA">
            <w:pPr>
              <w:jc w:val="left"/>
            </w:pPr>
            <w:r>
              <w:t>Vorgaben zur Anwendung der BIM-Methodik</w:t>
            </w:r>
          </w:p>
        </w:tc>
        <w:tc>
          <w:tcPr>
            <w:tcW w:w="0" w:type="auto"/>
          </w:tcPr>
          <w:p w14:paraId="4F4513C8" w14:textId="0CDC2988" w:rsidR="008A68DA" w:rsidRPr="005D6B75" w:rsidRDefault="008A68DA" w:rsidP="008A68DA">
            <w:pPr>
              <w:jc w:val="left"/>
              <w:rPr>
                <w:color w:val="31849B" w:themeColor="accent5" w:themeShade="BF"/>
              </w:rPr>
            </w:pPr>
            <w:r w:rsidRPr="005D6B75">
              <w:rPr>
                <w:color w:val="31849B" w:themeColor="accent5" w:themeShade="BF"/>
              </w:rPr>
              <w:t>Version 3.2</w:t>
            </w:r>
          </w:p>
        </w:tc>
      </w:tr>
      <w:tr w:rsidR="008A68DA" w14:paraId="161E4AF9" w14:textId="77777777" w:rsidTr="00AC615B">
        <w:tc>
          <w:tcPr>
            <w:tcW w:w="0" w:type="auto"/>
          </w:tcPr>
          <w:p w14:paraId="197A0ABB" w14:textId="77777777" w:rsidR="008A68DA" w:rsidRDefault="008A68DA" w:rsidP="008A68DA">
            <w:pPr>
              <w:jc w:val="left"/>
            </w:pPr>
            <w:r>
              <w:t>Anlage A – Digitale Bauteilbibliothek und Baustandards</w:t>
            </w:r>
          </w:p>
        </w:tc>
        <w:tc>
          <w:tcPr>
            <w:tcW w:w="0" w:type="auto"/>
          </w:tcPr>
          <w:p w14:paraId="79FA65BF" w14:textId="58AE8F45" w:rsidR="008A68DA" w:rsidRPr="005D6B75" w:rsidRDefault="008A68DA" w:rsidP="008A68DA">
            <w:pPr>
              <w:jc w:val="left"/>
              <w:rPr>
                <w:color w:val="31849B" w:themeColor="accent5" w:themeShade="BF"/>
              </w:rPr>
            </w:pPr>
            <w:r w:rsidRPr="005D6B75">
              <w:rPr>
                <w:color w:val="31849B" w:themeColor="accent5" w:themeShade="BF"/>
              </w:rPr>
              <w:t>Version 3.2</w:t>
            </w:r>
          </w:p>
        </w:tc>
      </w:tr>
    </w:tbl>
    <w:p w14:paraId="76C1C24C" w14:textId="77777777" w:rsidR="00AC615B" w:rsidRDefault="00CC3413">
      <w:pPr>
        <w:pStyle w:val="berschrift2"/>
      </w:pPr>
      <w:bookmarkStart w:id="64" w:name="scroll-bookmark-17"/>
      <w:bookmarkStart w:id="65" w:name="scroll-bookmark-18"/>
      <w:bookmarkStart w:id="66" w:name="_Toc161821032"/>
      <w:bookmarkEnd w:id="64"/>
      <w:r>
        <w:t>2 Projektspezifische BIM-Ziele und Anwendungsfälle</w:t>
      </w:r>
      <w:bookmarkEnd w:id="65"/>
      <w:bookmarkEnd w:id="66"/>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7" w:name="scroll-bookmark-19"/>
      <w:bookmarkStart w:id="68" w:name="scroll-bookmark-20"/>
      <w:bookmarkStart w:id="69" w:name="_Toc161821033"/>
      <w:bookmarkEnd w:id="67"/>
      <w:r>
        <w:t>2.1 BIM-Ziele</w:t>
      </w:r>
      <w:bookmarkEnd w:id="68"/>
      <w:bookmarkEnd w:id="69"/>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rsidP="00621225">
      <w:pPr>
        <w:pStyle w:val="ScrollListBullet"/>
        <w:numPr>
          <w:ilvl w:val="0"/>
          <w:numId w:val="19"/>
        </w:numPr>
        <w:ind w:left="714" w:hanging="357"/>
      </w:pPr>
      <w:r>
        <w:t>Erreichen von Kostensicherheit vor Ausschreibung der Bauleistung</w:t>
      </w:r>
    </w:p>
    <w:p w14:paraId="4940851B" w14:textId="77777777" w:rsidR="00AC615B" w:rsidRDefault="00CC3413" w:rsidP="00621225">
      <w:pPr>
        <w:pStyle w:val="ScrollListBullet"/>
        <w:numPr>
          <w:ilvl w:val="0"/>
          <w:numId w:val="19"/>
        </w:numPr>
        <w:ind w:left="714" w:hanging="357"/>
      </w:pPr>
      <w:r>
        <w:t>Erhöhung der Planungsqualität und Anwendung der Baustandards</w:t>
      </w:r>
    </w:p>
    <w:p w14:paraId="4B3F38D9" w14:textId="77777777" w:rsidR="00AC615B" w:rsidRDefault="00CC3413" w:rsidP="00621225">
      <w:pPr>
        <w:pStyle w:val="ScrollListBullet"/>
        <w:numPr>
          <w:ilvl w:val="0"/>
          <w:numId w:val="19"/>
        </w:numPr>
        <w:ind w:left="714" w:hanging="357"/>
      </w:pPr>
      <w:r>
        <w:t>Digitale Übergabe definierter Daten in Betrieb und Instandhaltung</w:t>
      </w:r>
    </w:p>
    <w:p w14:paraId="436CC4E4" w14:textId="11D1B34E" w:rsidR="007C0371" w:rsidRPr="00D24D6E" w:rsidRDefault="008A68DA" w:rsidP="007C0371">
      <w:pPr>
        <w:pStyle w:val="Textkrper"/>
        <w:rPr>
          <w:color w:val="000000" w:themeColor="text1"/>
        </w:rPr>
      </w:pPr>
      <w:r>
        <w:rPr>
          <w:color w:val="000000" w:themeColor="text1"/>
        </w:rPr>
        <w:t xml:space="preserve">Insbesondere gilt das </w:t>
      </w:r>
      <w:r w:rsidR="007C0371" w:rsidRPr="00D24D6E">
        <w:rPr>
          <w:color w:val="000000" w:themeColor="text1"/>
        </w:rPr>
        <w:t>BIM-Ziele im Projekt:</w:t>
      </w:r>
    </w:p>
    <w:p w14:paraId="6C3A9423" w14:textId="7B077C12" w:rsidR="008A68DA" w:rsidRDefault="007C0371" w:rsidP="008A68DA">
      <w:pPr>
        <w:pStyle w:val="ScrollListBullet"/>
        <w:numPr>
          <w:ilvl w:val="0"/>
          <w:numId w:val="19"/>
        </w:numPr>
        <w:ind w:left="714" w:hanging="357"/>
      </w:pPr>
      <w:r w:rsidRPr="0029234D">
        <w:t>Erreichen von Terminsicherheit</w:t>
      </w:r>
      <w:r w:rsidR="008A68DA">
        <w:t xml:space="preserve"> durch Einsatz von EinfachBIM</w:t>
      </w:r>
    </w:p>
    <w:p w14:paraId="71F67329" w14:textId="77777777" w:rsidR="003D7F1C" w:rsidRPr="0029234D" w:rsidRDefault="003D7F1C" w:rsidP="003D7F1C">
      <w:pPr>
        <w:pStyle w:val="ScrollListBullet"/>
        <w:numPr>
          <w:ilvl w:val="0"/>
          <w:numId w:val="0"/>
        </w:numPr>
        <w:ind w:left="360" w:hanging="360"/>
      </w:pPr>
    </w:p>
    <w:p w14:paraId="21AFB4B2" w14:textId="7F6AA606" w:rsidR="007C0371" w:rsidRDefault="007C0371" w:rsidP="007C0371">
      <w:pPr>
        <w:pStyle w:val="Textkrper"/>
        <w:rPr>
          <w:color w:val="000000" w:themeColor="text1"/>
        </w:rPr>
      </w:pPr>
      <w:commentRangeStart w:id="70"/>
      <w:r w:rsidRPr="007C0371">
        <w:rPr>
          <w:color w:val="000000" w:themeColor="text1"/>
          <w:highlight w:val="yellow"/>
        </w:rPr>
        <w:t>BIM</w:t>
      </w:r>
      <w:commentRangeEnd w:id="70"/>
      <w:r>
        <w:rPr>
          <w:rStyle w:val="Kommentarzeichen"/>
        </w:rPr>
        <w:commentReference w:id="70"/>
      </w:r>
      <w:r w:rsidRPr="007C0371">
        <w:rPr>
          <w:color w:val="000000" w:themeColor="text1"/>
          <w:highlight w:val="yellow"/>
        </w:rPr>
        <w:t>-Ziele im Projekt des AN:</w:t>
      </w:r>
    </w:p>
    <w:p w14:paraId="5256C995" w14:textId="1353F487"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2FE99EC" w14:textId="17FE4149"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5C63E287" w14:textId="63120FDF"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F5FC55B" w14:textId="77777777" w:rsidR="007C0371" w:rsidRDefault="007C0371" w:rsidP="007C0371">
      <w:pPr>
        <w:pStyle w:val="ScrollListBullet"/>
        <w:numPr>
          <w:ilvl w:val="0"/>
          <w:numId w:val="0"/>
        </w:numPr>
      </w:pPr>
    </w:p>
    <w:p w14:paraId="62977E08" w14:textId="77777777" w:rsidR="00AC615B" w:rsidRDefault="00CC3413">
      <w:r>
        <w:rPr>
          <w:i/>
          <w:color w:val="0000FF"/>
        </w:rPr>
        <w:t>[Diese BIM-Ziele sind vor Ausschreibung projektspezifisch in Abstimmung mit dem BIM-Berater zu prüfen und gegebenenfalls zu ergänzen. Wenn notwendig, sind die BIM-Ziele im Projektverlauf anzupassen.]</w:t>
      </w:r>
    </w:p>
    <w:p w14:paraId="68CAF6B5" w14:textId="77777777" w:rsidR="00AC615B" w:rsidRDefault="00AC615B">
      <w:pPr>
        <w:rPr>
          <w:i/>
          <w:color w:val="0000FF"/>
        </w:rPr>
        <w:sectPr w:rsidR="00AC615B" w:rsidSect="00402922">
          <w:footerReference w:type="default" r:id="rId17"/>
          <w:headerReference w:type="first" r:id="rId18"/>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71" w:name="scroll-bookmark-21"/>
      <w:bookmarkStart w:id="72" w:name="scroll-bookmark-22"/>
      <w:bookmarkStart w:id="73" w:name="_Toc161821034"/>
      <w:bookmarkEnd w:id="71"/>
      <w:r>
        <w:t>2.2 BIM-Anwendungsfälle</w:t>
      </w:r>
      <w:bookmarkEnd w:id="72"/>
      <w:bookmarkEnd w:id="73"/>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4C9651E8" w:rsidR="00AC615B" w:rsidRDefault="00CC3413">
      <w:pPr>
        <w:rPr>
          <w:i/>
          <w:color w:val="0000FF"/>
        </w:rPr>
      </w:pPr>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p w14:paraId="3DD0FFBB" w14:textId="42D0B64F"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B97689" w:rsidRPr="009C0135" w14:paraId="7185788A" w14:textId="77777777" w:rsidTr="00B97689">
        <w:tc>
          <w:tcPr>
            <w:tcW w:w="1021" w:type="dxa"/>
            <w:shd w:val="clear" w:color="auto" w:fill="D9D9D9" w:themeFill="background1" w:themeFillShade="D9"/>
            <w:hideMark/>
          </w:tcPr>
          <w:p w14:paraId="67CE97A2" w14:textId="77777777" w:rsidR="00B97689" w:rsidRPr="009C0135" w:rsidRDefault="00B97689" w:rsidP="00B97689">
            <w:pPr>
              <w:pStyle w:val="Textkrper"/>
              <w:rPr>
                <w:b/>
                <w:sz w:val="20"/>
              </w:rPr>
            </w:pPr>
            <w:r w:rsidRPr="009C0135">
              <w:rPr>
                <w:b/>
                <w:sz w:val="20"/>
              </w:rPr>
              <w:t>Projekt-phase</w:t>
            </w:r>
          </w:p>
        </w:tc>
        <w:tc>
          <w:tcPr>
            <w:tcW w:w="6663" w:type="dxa"/>
            <w:shd w:val="clear" w:color="auto" w:fill="D9D9D9" w:themeFill="background1" w:themeFillShade="D9"/>
            <w:hideMark/>
          </w:tcPr>
          <w:p w14:paraId="7B9C13BD" w14:textId="77777777" w:rsidR="00B97689" w:rsidRPr="009C0135" w:rsidRDefault="00B97689" w:rsidP="00B97689">
            <w:pPr>
              <w:pStyle w:val="Textkrper"/>
              <w:rPr>
                <w:b/>
                <w:sz w:val="20"/>
              </w:rPr>
            </w:pPr>
            <w:r w:rsidRPr="009C0135">
              <w:rPr>
                <w:b/>
                <w:bCs/>
                <w:sz w:val="20"/>
              </w:rPr>
              <w:t>Anwendungsfälle der BIM-Methodik</w:t>
            </w:r>
          </w:p>
        </w:tc>
        <w:tc>
          <w:tcPr>
            <w:tcW w:w="708" w:type="dxa"/>
            <w:shd w:val="clear" w:color="auto" w:fill="D9D9D9" w:themeFill="background1" w:themeFillShade="D9"/>
          </w:tcPr>
          <w:p w14:paraId="2DAE3D76" w14:textId="77777777" w:rsidR="00B97689" w:rsidRPr="00AB5632" w:rsidRDefault="00B97689" w:rsidP="00B97689">
            <w:pPr>
              <w:ind w:left="73"/>
              <w:contextualSpacing/>
              <w:rPr>
                <w:b/>
                <w:bCs/>
                <w:iCs/>
                <w:color w:val="auto"/>
                <w:sz w:val="20"/>
              </w:rPr>
            </w:pPr>
            <w:r w:rsidRPr="00AB5632">
              <w:rPr>
                <w:b/>
                <w:bCs/>
                <w:iCs/>
                <w:color w:val="auto"/>
                <w:sz w:val="20"/>
              </w:rPr>
              <w:t>LPH</w:t>
            </w:r>
          </w:p>
        </w:tc>
        <w:tc>
          <w:tcPr>
            <w:tcW w:w="993" w:type="dxa"/>
            <w:shd w:val="clear" w:color="auto" w:fill="D9D9D9" w:themeFill="background1" w:themeFillShade="D9"/>
          </w:tcPr>
          <w:p w14:paraId="10789ED4" w14:textId="77777777" w:rsidR="00B97689" w:rsidRPr="003D7F1C" w:rsidRDefault="00B97689" w:rsidP="00B97689">
            <w:pPr>
              <w:pStyle w:val="Textkrper"/>
              <w:jc w:val="center"/>
              <w:rPr>
                <w:b/>
                <w:sz w:val="20"/>
              </w:rPr>
            </w:pPr>
            <w:r w:rsidRPr="003D7F1C">
              <w:rPr>
                <w:b/>
                <w:sz w:val="20"/>
              </w:rPr>
              <w:t>Anwendung</w:t>
            </w:r>
          </w:p>
        </w:tc>
        <w:tc>
          <w:tcPr>
            <w:tcW w:w="5244" w:type="dxa"/>
            <w:shd w:val="clear" w:color="auto" w:fill="D9D9D9" w:themeFill="background1" w:themeFillShade="D9"/>
          </w:tcPr>
          <w:p w14:paraId="7E71DF03" w14:textId="77777777" w:rsidR="00B97689" w:rsidRPr="009C0135" w:rsidRDefault="00B97689" w:rsidP="003D7F1C">
            <w:pPr>
              <w:pStyle w:val="Textkrper"/>
              <w:jc w:val="left"/>
              <w:rPr>
                <w:b/>
                <w:sz w:val="20"/>
              </w:rPr>
            </w:pPr>
            <w:r w:rsidRPr="009C0135">
              <w:rPr>
                <w:b/>
                <w:sz w:val="20"/>
              </w:rPr>
              <w:t xml:space="preserve">Projektspezifische Ergänzung der Anwendungsfälle </w:t>
            </w:r>
            <w:r w:rsidRPr="009C0135">
              <w:rPr>
                <w:b/>
                <w:sz w:val="20"/>
              </w:rPr>
              <w:br/>
            </w:r>
            <w:r w:rsidRPr="009C0135">
              <w:rPr>
                <w:b/>
                <w:i/>
                <w:iCs/>
                <w:sz w:val="20"/>
              </w:rPr>
              <w:t>(Beispiele)</w:t>
            </w:r>
          </w:p>
        </w:tc>
      </w:tr>
      <w:tr w:rsidR="00B97689" w:rsidRPr="009C0135" w14:paraId="6073922B" w14:textId="77777777" w:rsidTr="00B97689">
        <w:trPr>
          <w:trHeight w:val="566"/>
        </w:trPr>
        <w:tc>
          <w:tcPr>
            <w:tcW w:w="1021" w:type="dxa"/>
            <w:vMerge w:val="restart"/>
            <w:textDirection w:val="btLr"/>
            <w:vAlign w:val="center"/>
          </w:tcPr>
          <w:p w14:paraId="286E291D" w14:textId="77777777" w:rsidR="00B97689" w:rsidRPr="009C0135" w:rsidRDefault="00B97689" w:rsidP="00B97689">
            <w:pPr>
              <w:pStyle w:val="Textkrper"/>
              <w:ind w:left="113" w:right="113"/>
              <w:jc w:val="center"/>
              <w:rPr>
                <w:color w:val="auto"/>
                <w:sz w:val="20"/>
              </w:rPr>
            </w:pPr>
            <w:r w:rsidRPr="009C0135">
              <w:rPr>
                <w:b/>
                <w:sz w:val="20"/>
              </w:rPr>
              <w:t>Projektdurchführung</w:t>
            </w:r>
          </w:p>
        </w:tc>
        <w:tc>
          <w:tcPr>
            <w:tcW w:w="6663" w:type="dxa"/>
          </w:tcPr>
          <w:p w14:paraId="252C156E" w14:textId="77777777" w:rsidR="00B97689" w:rsidRPr="009C0135" w:rsidRDefault="00B97689" w:rsidP="00B97689">
            <w:pPr>
              <w:pStyle w:val="Textkrper"/>
              <w:rPr>
                <w:b/>
                <w:color w:val="auto"/>
                <w:sz w:val="20"/>
              </w:rPr>
            </w:pPr>
            <w:r w:rsidRPr="009C0135">
              <w:rPr>
                <w:b/>
                <w:color w:val="auto"/>
                <w:sz w:val="20"/>
              </w:rPr>
              <w:t>Alle arbeiten am Modell</w:t>
            </w:r>
          </w:p>
          <w:p w14:paraId="273ED2E9" w14:textId="77777777" w:rsidR="00B97689" w:rsidRPr="009C0135" w:rsidRDefault="00B97689" w:rsidP="00B97689">
            <w:pPr>
              <w:pStyle w:val="Textkrper"/>
              <w:rPr>
                <w:sz w:val="20"/>
              </w:rPr>
            </w:pPr>
            <w:r w:rsidRPr="009C0135">
              <w:rPr>
                <w:sz w:val="20"/>
              </w:rPr>
              <w:t xml:space="preserve">Um erst digital und dann real zu bauen, arbeiten alle Projektbeteiligten gemeinsam am digitalen BIM-Modell, dessen 3D-Visualisierungen und dem Hochladen der Planungsinformationen in die Projektkommunikationsplattform. </w:t>
            </w:r>
          </w:p>
          <w:p w14:paraId="302E0618" w14:textId="77777777" w:rsidR="00B97689" w:rsidRPr="009C0135" w:rsidRDefault="00B97689" w:rsidP="00B97689">
            <w:pPr>
              <w:pStyle w:val="Textkrper"/>
              <w:rPr>
                <w:sz w:val="20"/>
              </w:rPr>
            </w:pPr>
            <w:r w:rsidRPr="009C0135">
              <w:rPr>
                <w:sz w:val="20"/>
              </w:rPr>
              <w:t>Die jeweils aktuellen Planungsstände werden getaktet zu einem Koordinationsmodell zusammengeführt und sind zentraler Bestandteil der BIM-Projektbesprechungen.</w:t>
            </w:r>
          </w:p>
          <w:p w14:paraId="70AC8B33" w14:textId="77777777" w:rsidR="00B97689" w:rsidRPr="009C0135" w:rsidRDefault="00B97689" w:rsidP="00B97689">
            <w:pPr>
              <w:pStyle w:val="Textkrper"/>
              <w:rPr>
                <w:color w:val="0000FF"/>
                <w:sz w:val="20"/>
                <w:u w:val="single"/>
              </w:rPr>
            </w:pPr>
            <w:r w:rsidRPr="009C0135">
              <w:rPr>
                <w:sz w:val="20"/>
              </w:rPr>
              <w:t>Das parallele, getaktete Arbeiten aller Projektbeteiligten am Modell erhöht die Planungsqualität und beschleunigt die Planungs- und Entscheidungsprozesse.</w:t>
            </w:r>
          </w:p>
        </w:tc>
        <w:tc>
          <w:tcPr>
            <w:tcW w:w="708" w:type="dxa"/>
          </w:tcPr>
          <w:p w14:paraId="2665247B"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11354D6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44E6AC7A" w14:textId="33EF47AC" w:rsidR="009C0135" w:rsidRPr="00AB5632" w:rsidRDefault="009C0135" w:rsidP="009C0135">
            <w:pPr>
              <w:contextualSpacing/>
              <w:rPr>
                <w:i/>
                <w:color w:val="000000" w:themeColor="text1"/>
                <w:sz w:val="20"/>
              </w:rPr>
            </w:pPr>
          </w:p>
        </w:tc>
      </w:tr>
      <w:tr w:rsidR="00B97689" w:rsidRPr="009C0135" w14:paraId="19127E67" w14:textId="77777777" w:rsidTr="00B97689">
        <w:trPr>
          <w:trHeight w:val="566"/>
        </w:trPr>
        <w:tc>
          <w:tcPr>
            <w:tcW w:w="1021" w:type="dxa"/>
            <w:vMerge/>
          </w:tcPr>
          <w:p w14:paraId="4CBB7142" w14:textId="77777777" w:rsidR="00B97689" w:rsidRPr="009C0135" w:rsidRDefault="00B97689" w:rsidP="00B97689">
            <w:pPr>
              <w:pStyle w:val="Textkrper"/>
              <w:rPr>
                <w:color w:val="auto"/>
                <w:sz w:val="20"/>
              </w:rPr>
            </w:pPr>
          </w:p>
        </w:tc>
        <w:tc>
          <w:tcPr>
            <w:tcW w:w="6663" w:type="dxa"/>
          </w:tcPr>
          <w:p w14:paraId="4DF4D18F" w14:textId="77777777" w:rsidR="00B97689" w:rsidRPr="009C0135" w:rsidRDefault="00B97689" w:rsidP="00B97689">
            <w:pPr>
              <w:pStyle w:val="Textkrper"/>
              <w:rPr>
                <w:b/>
                <w:color w:val="auto"/>
                <w:sz w:val="20"/>
              </w:rPr>
            </w:pPr>
            <w:r w:rsidRPr="009C0135">
              <w:rPr>
                <w:b/>
                <w:color w:val="auto"/>
                <w:sz w:val="20"/>
              </w:rPr>
              <w:t>Getaktete BIM-Projektbesprechungen</w:t>
            </w:r>
          </w:p>
          <w:p w14:paraId="441839F5" w14:textId="77777777" w:rsidR="00B97689" w:rsidRPr="009C0135" w:rsidRDefault="00B97689" w:rsidP="00B97689">
            <w:pPr>
              <w:pStyle w:val="Textkrper"/>
              <w:rPr>
                <w:sz w:val="20"/>
              </w:rPr>
            </w:pPr>
            <w:r w:rsidRPr="009C0135">
              <w:rPr>
                <w:sz w:val="20"/>
              </w:rPr>
              <w:t>Getaktete BIM-Projektbesprechungen sind die Planungsbesprechungen, die bis zum Abschluss des Gesamtmodells Stufe 2 durchgeführt werden. Hierfür lädt die Projektleitung des AG mit Planungsstart zu getakteten BIM-Projektbesprechungen ein. Die Taktung ist mindestens 4 Wochen.</w:t>
            </w:r>
          </w:p>
          <w:p w14:paraId="70745221" w14:textId="77777777" w:rsidR="00B97689" w:rsidRPr="009C0135" w:rsidRDefault="00B97689" w:rsidP="00B97689">
            <w:pPr>
              <w:pStyle w:val="Textkrper"/>
              <w:rPr>
                <w:sz w:val="20"/>
              </w:rPr>
            </w:pPr>
            <w:r w:rsidRPr="009C0135">
              <w:rPr>
                <w:sz w:val="20"/>
              </w:rPr>
              <w:t>Die Besprechungen erfolgen grundsätzlich online unter Nutzung des BKU-Standards MS-Teams.</w:t>
            </w:r>
          </w:p>
          <w:p w14:paraId="397FABEF" w14:textId="77777777" w:rsidR="00B97689" w:rsidRPr="009C0135" w:rsidRDefault="00B97689" w:rsidP="00B97689">
            <w:pPr>
              <w:pStyle w:val="Textkrper"/>
              <w:rPr>
                <w:sz w:val="20"/>
              </w:rPr>
            </w:pPr>
            <w:r w:rsidRPr="009C0135">
              <w:rPr>
                <w:sz w:val="20"/>
              </w:rPr>
              <w:t>Ziel der BIM-Projektbesprechungen ist der Abgleich des Planungsstandes der Fachmodelle mit allen Projektbeteiligen.</w:t>
            </w:r>
          </w:p>
          <w:p w14:paraId="39F2087D" w14:textId="0F1ACE9E" w:rsidR="00B97689" w:rsidRPr="009C0135" w:rsidRDefault="00B97689" w:rsidP="00B97689">
            <w:pPr>
              <w:pStyle w:val="Textkrper"/>
              <w:rPr>
                <w:sz w:val="20"/>
              </w:rPr>
            </w:pPr>
            <w:r w:rsidRPr="009C0135">
              <w:rPr>
                <w:sz w:val="20"/>
              </w:rPr>
              <w:t>Zentraler Bestandteil der BIM-Projektbesprechung ist das Koordinationsmodell und die 2D-Grundlagenplanung der Variantenuntersuchung. Das Koordinationsmodell dient u.a. der Feststellung des Planungsfortschritts, der Kollisionsprüfung und der Umsetzung der Aufgabenstellung.</w:t>
            </w:r>
          </w:p>
        </w:tc>
        <w:tc>
          <w:tcPr>
            <w:tcW w:w="708" w:type="dxa"/>
          </w:tcPr>
          <w:p w14:paraId="153C7AC8"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C3EF630"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FC300D4" w14:textId="0564B355" w:rsidR="00A66BF9" w:rsidRPr="00AB5632" w:rsidRDefault="008A68DA" w:rsidP="00AB5632">
            <w:pPr>
              <w:contextualSpacing/>
              <w:rPr>
                <w:i/>
                <w:color w:val="31849B" w:themeColor="accent5" w:themeShade="BF"/>
                <w:sz w:val="20"/>
              </w:rPr>
            </w:pPr>
            <w:r w:rsidRPr="00AB5632">
              <w:rPr>
                <w:i/>
                <w:color w:val="31849B" w:themeColor="accent5" w:themeShade="BF"/>
                <w:sz w:val="20"/>
              </w:rPr>
              <w:t>Vorschlag: 2</w:t>
            </w:r>
            <w:r w:rsidR="00A66BF9" w:rsidRPr="00AB5632">
              <w:rPr>
                <w:i/>
                <w:color w:val="31849B" w:themeColor="accent5" w:themeShade="BF"/>
                <w:sz w:val="20"/>
              </w:rPr>
              <w:t>-wöchiger Besprechungsrhythmus. Je nach Bedarf kann dieser auch verdichtet werden (z. B. 2-wöchig)</w:t>
            </w:r>
          </w:p>
          <w:p w14:paraId="7EA84957" w14:textId="485AC446" w:rsidR="00B97689" w:rsidRPr="00AB5632" w:rsidRDefault="00B97689" w:rsidP="00AB5632">
            <w:pPr>
              <w:contextualSpacing/>
              <w:rPr>
                <w:i/>
                <w:color w:val="31849B" w:themeColor="accent5" w:themeShade="BF"/>
                <w:sz w:val="20"/>
              </w:rPr>
            </w:pPr>
          </w:p>
        </w:tc>
      </w:tr>
      <w:tr w:rsidR="00B97689" w:rsidRPr="009C0135" w14:paraId="57A5E5D8" w14:textId="77777777" w:rsidTr="00B97689">
        <w:trPr>
          <w:trHeight w:val="137"/>
        </w:trPr>
        <w:tc>
          <w:tcPr>
            <w:tcW w:w="1021" w:type="dxa"/>
            <w:vMerge/>
          </w:tcPr>
          <w:p w14:paraId="7587E931" w14:textId="77777777" w:rsidR="00B97689" w:rsidRPr="009C0135" w:rsidRDefault="00B97689" w:rsidP="00B97689">
            <w:pPr>
              <w:pStyle w:val="Textkrper"/>
              <w:rPr>
                <w:color w:val="auto"/>
                <w:sz w:val="20"/>
              </w:rPr>
            </w:pPr>
          </w:p>
        </w:tc>
        <w:tc>
          <w:tcPr>
            <w:tcW w:w="6663" w:type="dxa"/>
          </w:tcPr>
          <w:p w14:paraId="7A09EA58" w14:textId="77777777" w:rsidR="00B97689" w:rsidRPr="009C0135" w:rsidRDefault="00B97689" w:rsidP="00B97689">
            <w:pPr>
              <w:pStyle w:val="Textkrper"/>
              <w:rPr>
                <w:b/>
                <w:color w:val="auto"/>
                <w:sz w:val="20"/>
              </w:rPr>
            </w:pPr>
            <w:r w:rsidRPr="009C0135">
              <w:rPr>
                <w:b/>
                <w:color w:val="auto"/>
                <w:sz w:val="20"/>
              </w:rPr>
              <w:t>Projektkommunikation - gemeinsame Datenplattform</w:t>
            </w:r>
          </w:p>
          <w:p w14:paraId="69702163" w14:textId="62C3F282" w:rsidR="00B97689" w:rsidRPr="009C0135" w:rsidRDefault="00B97689" w:rsidP="00B97689">
            <w:pPr>
              <w:pStyle w:val="Textkrper"/>
              <w:rPr>
                <w:sz w:val="20"/>
              </w:rPr>
            </w:pPr>
            <w:r w:rsidRPr="009C0135">
              <w:rPr>
                <w:color w:val="auto"/>
                <w:sz w:val="20"/>
              </w:rPr>
              <w:t xml:space="preserve">Die Projektkommunikation erfolgt projektbegleitend </w:t>
            </w:r>
            <w:r w:rsidRPr="009C0135">
              <w:rPr>
                <w:sz w:val="20"/>
              </w:rPr>
              <w:t>auf der gemeinsamen Datenplattform der DB </w:t>
            </w:r>
            <w:r w:rsidR="009C0135" w:rsidRPr="009C0135">
              <w:rPr>
                <w:sz w:val="20"/>
              </w:rPr>
              <w:t>InfraGO</w:t>
            </w:r>
            <w:r w:rsidRPr="009C0135">
              <w:rPr>
                <w:sz w:val="20"/>
              </w:rPr>
              <w:t> AG –</w:t>
            </w:r>
            <w:r w:rsidR="009C0135" w:rsidRPr="009C0135">
              <w:rPr>
                <w:sz w:val="20"/>
              </w:rPr>
              <w:t xml:space="preserve"> </w:t>
            </w:r>
            <w:r w:rsidRPr="009C0135">
              <w:rPr>
                <w:sz w:val="20"/>
              </w:rPr>
              <w:t xml:space="preserve">der Projektkommunikationsplattform (thinkproject!). Jeder Projektbeteiligte lädt den jeweils aktuellen Planungsstand (Modelle, Pläne, Dokumente, Berechnungen etc.), der Gegenstand der jeweiligen BIM-Projektbesprechung ist, min. 2 Arbeitstage im Voraus auf die Projektkommunikationsplattform hoch. Die Ablage erfolgt gem. den Vorgaben der </w:t>
            </w:r>
            <w:hyperlink r:id="rId19" w:history="1">
              <w:r w:rsidRPr="009C0135">
                <w:rPr>
                  <w:rStyle w:val="Hyperlink"/>
                  <w:sz w:val="20"/>
                </w:rPr>
                <w:t>Ergänzenden Regelungen zur Nutzung der Projektkommunikationsplattform</w:t>
              </w:r>
            </w:hyperlink>
            <w:r w:rsidRPr="009C0135">
              <w:rPr>
                <w:sz w:val="20"/>
              </w:rPr>
              <w:t xml:space="preserve">. </w:t>
            </w:r>
            <w:hyperlink w:anchor="_Toc11935380" w:history="1">
              <w:r w:rsidRPr="009C0135">
                <w:rPr>
                  <w:rStyle w:val="Hyperlink"/>
                  <w:sz w:val="20"/>
                </w:rPr>
                <w:t>(s. Kap. 1.5)</w:t>
              </w:r>
            </w:hyperlink>
            <w:r w:rsidRPr="009C0135">
              <w:rPr>
                <w:rStyle w:val="Hyperlink"/>
                <w:sz w:val="20"/>
              </w:rPr>
              <w:t>.</w:t>
            </w:r>
          </w:p>
        </w:tc>
        <w:tc>
          <w:tcPr>
            <w:tcW w:w="708" w:type="dxa"/>
          </w:tcPr>
          <w:p w14:paraId="0DBDB0B4"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130A5C8"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3A795F9" w14:textId="77777777" w:rsidR="00A66BF9" w:rsidRPr="00AB5632" w:rsidRDefault="00A66BF9" w:rsidP="00AB5632">
            <w:pPr>
              <w:contextualSpacing/>
              <w:rPr>
                <w:i/>
                <w:color w:val="31849B" w:themeColor="accent5" w:themeShade="BF"/>
                <w:sz w:val="20"/>
              </w:rPr>
            </w:pPr>
            <w:r w:rsidRPr="00AB5632">
              <w:rPr>
                <w:i/>
                <w:color w:val="31849B" w:themeColor="accent5" w:themeShade="BF"/>
                <w:sz w:val="20"/>
              </w:rPr>
              <w:t>Für den Austausch von Unterlagen/ Modellen ist die PKP des AG verbindlich zu nutzen. Des Weiteren sind alle Arbeitsergebnisse (Pläne, Berichte, etc.) gem. der Abgabeplanung der PL AN/AG abzulegen.</w:t>
            </w:r>
          </w:p>
          <w:p w14:paraId="52210411" w14:textId="62F55D0C" w:rsidR="00B97689" w:rsidRPr="00AB5632" w:rsidRDefault="00B97689" w:rsidP="00AB5632">
            <w:pPr>
              <w:contextualSpacing/>
              <w:rPr>
                <w:color w:val="31849B" w:themeColor="accent5" w:themeShade="BF"/>
                <w:sz w:val="20"/>
              </w:rPr>
            </w:pPr>
          </w:p>
        </w:tc>
      </w:tr>
    </w:tbl>
    <w:p w14:paraId="4A86F170" w14:textId="77777777" w:rsidR="009C0135" w:rsidRDefault="009C0135">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3D7F1C" w:rsidRPr="009C0135" w14:paraId="7CC20C02" w14:textId="77777777" w:rsidTr="003D7F1C">
        <w:trPr>
          <w:trHeight w:val="1632"/>
        </w:trPr>
        <w:tc>
          <w:tcPr>
            <w:tcW w:w="1021" w:type="dxa"/>
            <w:vMerge w:val="restart"/>
            <w:textDirection w:val="btLr"/>
            <w:vAlign w:val="center"/>
          </w:tcPr>
          <w:p w14:paraId="14ED07CC" w14:textId="77777777" w:rsidR="003D7F1C" w:rsidRDefault="003D7F1C" w:rsidP="003D7F1C">
            <w:pPr>
              <w:pStyle w:val="Textkrper"/>
              <w:ind w:left="113" w:right="113"/>
              <w:jc w:val="center"/>
              <w:rPr>
                <w:b/>
                <w:sz w:val="20"/>
              </w:rPr>
            </w:pPr>
            <w:r>
              <w:rPr>
                <w:i/>
                <w:color w:val="0000FF"/>
              </w:rPr>
              <w:br w:type="page"/>
            </w:r>
            <w:r w:rsidRPr="009C0135">
              <w:rPr>
                <w:b/>
                <w:sz w:val="20"/>
              </w:rPr>
              <w:t>Projektdurchführung</w:t>
            </w:r>
          </w:p>
          <w:p w14:paraId="126F6CAF" w14:textId="31390F63" w:rsidR="003D7F1C" w:rsidRPr="009C0135" w:rsidRDefault="003D7F1C" w:rsidP="003D7F1C">
            <w:pPr>
              <w:pStyle w:val="Textkrper"/>
              <w:ind w:left="113" w:right="113"/>
              <w:jc w:val="center"/>
              <w:rPr>
                <w:color w:val="auto"/>
                <w:sz w:val="20"/>
              </w:rPr>
            </w:pPr>
          </w:p>
        </w:tc>
        <w:tc>
          <w:tcPr>
            <w:tcW w:w="6663" w:type="dxa"/>
          </w:tcPr>
          <w:p w14:paraId="4D8608D0" w14:textId="77777777" w:rsidR="003D7F1C" w:rsidRPr="009C0135" w:rsidRDefault="003D7F1C" w:rsidP="00B97689">
            <w:pPr>
              <w:rPr>
                <w:b/>
                <w:color w:val="BFBFBF" w:themeColor="background1" w:themeShade="BF"/>
                <w:sz w:val="20"/>
              </w:rPr>
            </w:pPr>
            <w:r w:rsidRPr="009C0135">
              <w:rPr>
                <w:b/>
                <w:color w:val="BFBFBF" w:themeColor="background1" w:themeShade="BF"/>
                <w:sz w:val="20"/>
              </w:rPr>
              <w:t>Baubesprechung mit BIM</w:t>
            </w:r>
          </w:p>
          <w:p w14:paraId="57A9278D" w14:textId="54B319D7" w:rsidR="003D7F1C" w:rsidRPr="009C0135" w:rsidRDefault="003D7F1C" w:rsidP="00B97689">
            <w:pPr>
              <w:rPr>
                <w:color w:val="BFBFBF" w:themeColor="background1" w:themeShade="BF"/>
                <w:sz w:val="20"/>
              </w:rPr>
            </w:pPr>
            <w:r w:rsidRPr="009C0135">
              <w:rPr>
                <w:color w:val="BFBFBF" w:themeColor="background1" w:themeShade="BF"/>
                <w:sz w:val="20"/>
              </w:rPr>
              <w:t>Die Bauüberwachung lädt mit Start der Bauausführung zu Baubesprechungen ein. Die BIM-Methodik wird in die Baubesprechung integriert. Die Taktung ist mindestens 4 Wochen. </w:t>
            </w:r>
          </w:p>
          <w:p w14:paraId="0F5F2BFC" w14:textId="77777777" w:rsidR="003D7F1C" w:rsidRPr="009C0135" w:rsidRDefault="003D7F1C" w:rsidP="00B97689">
            <w:pPr>
              <w:rPr>
                <w:color w:val="BFBFBF" w:themeColor="background1" w:themeShade="BF"/>
                <w:sz w:val="20"/>
              </w:rPr>
            </w:pPr>
            <w:r w:rsidRPr="009C0135">
              <w:rPr>
                <w:color w:val="BFBFBF" w:themeColor="background1" w:themeShade="BF"/>
                <w:sz w:val="20"/>
              </w:rPr>
              <w:t>Anhand des geplanten Gesamtmodells Stufe 2 werden regelmäßige Abstimmung des Bauablaufes, Nachverfolgung des Baufortschrittes sowie Abgleich des jeweiligen Bauzustands anhand des Modells mit allen Projektbeteiligten durchgeführt. […]</w:t>
            </w:r>
          </w:p>
          <w:p w14:paraId="51271B44" w14:textId="77777777" w:rsidR="003D7F1C" w:rsidRPr="009C0135" w:rsidRDefault="003D7F1C" w:rsidP="00B97689">
            <w:pPr>
              <w:pStyle w:val="Textkrper"/>
              <w:rPr>
                <w:bCs/>
                <w:i/>
                <w:iCs/>
                <w:color w:val="BFBFBF" w:themeColor="background1" w:themeShade="BF"/>
                <w:sz w:val="20"/>
                <w:u w:val="single"/>
              </w:rPr>
            </w:pPr>
          </w:p>
        </w:tc>
        <w:tc>
          <w:tcPr>
            <w:tcW w:w="708" w:type="dxa"/>
          </w:tcPr>
          <w:p w14:paraId="644DECCC" w14:textId="438B1FA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5-8</w:t>
            </w:r>
          </w:p>
        </w:tc>
        <w:tc>
          <w:tcPr>
            <w:tcW w:w="993" w:type="dxa"/>
          </w:tcPr>
          <w:p w14:paraId="1C8239EF" w14:textId="73ED1749"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3ED4976D" w14:textId="0AB67B7B" w:rsidR="003D7F1C" w:rsidRPr="00AB5632" w:rsidRDefault="003D7F1C" w:rsidP="00AB5632">
            <w:pPr>
              <w:contextualSpacing/>
              <w:rPr>
                <w:b/>
                <w:bCs/>
                <w:i/>
                <w:color w:val="BFBFBF" w:themeColor="background1" w:themeShade="BF"/>
                <w:sz w:val="20"/>
              </w:rPr>
            </w:pPr>
          </w:p>
        </w:tc>
      </w:tr>
      <w:tr w:rsidR="003D7F1C" w:rsidRPr="009C0135" w14:paraId="4BD1BEF9" w14:textId="77777777" w:rsidTr="003D7F1C">
        <w:trPr>
          <w:trHeight w:val="1632"/>
        </w:trPr>
        <w:tc>
          <w:tcPr>
            <w:tcW w:w="1021" w:type="dxa"/>
            <w:vMerge/>
            <w:vAlign w:val="center"/>
          </w:tcPr>
          <w:p w14:paraId="3B5399A5" w14:textId="64F0439E" w:rsidR="003D7F1C" w:rsidRPr="009C0135" w:rsidRDefault="003D7F1C" w:rsidP="003D7F1C">
            <w:pPr>
              <w:pStyle w:val="Textkrper"/>
              <w:jc w:val="center"/>
              <w:rPr>
                <w:color w:val="auto"/>
                <w:sz w:val="20"/>
              </w:rPr>
            </w:pPr>
          </w:p>
        </w:tc>
        <w:tc>
          <w:tcPr>
            <w:tcW w:w="6663" w:type="dxa"/>
          </w:tcPr>
          <w:p w14:paraId="113A1E98" w14:textId="77777777" w:rsidR="003D7F1C" w:rsidRPr="009C0135" w:rsidRDefault="003D7F1C" w:rsidP="00B97689">
            <w:pPr>
              <w:pStyle w:val="Textkrper"/>
              <w:rPr>
                <w:b/>
                <w:color w:val="auto"/>
                <w:sz w:val="20"/>
              </w:rPr>
            </w:pPr>
            <w:r w:rsidRPr="009C0135">
              <w:rPr>
                <w:b/>
                <w:color w:val="auto"/>
                <w:sz w:val="20"/>
              </w:rPr>
              <w:t>3D-Modellierung - Geometrie und Attribute</w:t>
            </w:r>
          </w:p>
          <w:p w14:paraId="7DB463EA" w14:textId="77777777" w:rsidR="003D7F1C" w:rsidRPr="009C0135" w:rsidRDefault="003D7F1C" w:rsidP="00B97689">
            <w:pPr>
              <w:pStyle w:val="Textkrper"/>
              <w:rPr>
                <w:bCs/>
                <w:i/>
                <w:iCs/>
                <w:color w:val="auto"/>
                <w:sz w:val="20"/>
                <w:u w:val="single"/>
              </w:rPr>
            </w:pPr>
            <w:r w:rsidRPr="009C0135">
              <w:rPr>
                <w:sz w:val="20"/>
              </w:rPr>
              <w:t>Die Objektplanung und alle Fachplanungen werden in einem festgelegten Koordinatensystem (Koordinatensystem VA) mit 3D-Bauteilen modelliert und attribuiert. Der Detaillierungsgrad und die Attribuierung hängen von der Projektart, der Projektphase und den Anwendungsfällen ab. Detaillierungsgrad und Informationsgehalt des Modells müssen so gewählt werden, dass die im BIM-Projektabwicklungsplan festgelegten BIM-Ziele und BIM-Anwendungsfälle umgesetzt werden können.</w:t>
            </w:r>
          </w:p>
        </w:tc>
        <w:tc>
          <w:tcPr>
            <w:tcW w:w="708" w:type="dxa"/>
          </w:tcPr>
          <w:p w14:paraId="0C69F8C7" w14:textId="77777777" w:rsidR="003D7F1C" w:rsidRPr="00AB5632" w:rsidRDefault="003D7F1C" w:rsidP="00B97689">
            <w:pPr>
              <w:ind w:left="73"/>
              <w:contextualSpacing/>
              <w:rPr>
                <w:i/>
                <w:color w:val="auto"/>
                <w:sz w:val="20"/>
              </w:rPr>
            </w:pPr>
            <w:r w:rsidRPr="00AB5632">
              <w:rPr>
                <w:i/>
                <w:color w:val="auto"/>
                <w:sz w:val="20"/>
              </w:rPr>
              <w:t>1-5</w:t>
            </w:r>
          </w:p>
        </w:tc>
        <w:tc>
          <w:tcPr>
            <w:tcW w:w="993" w:type="dxa"/>
          </w:tcPr>
          <w:p w14:paraId="5879AC01" w14:textId="77777777" w:rsidR="003D7F1C" w:rsidRPr="003D7F1C" w:rsidRDefault="003D7F1C" w:rsidP="00B97689">
            <w:pPr>
              <w:pStyle w:val="Textkrper"/>
              <w:jc w:val="center"/>
              <w:rPr>
                <w:color w:val="auto"/>
                <w:sz w:val="20"/>
              </w:rPr>
            </w:pPr>
            <w:r w:rsidRPr="003D7F1C">
              <w:rPr>
                <w:color w:val="auto"/>
                <w:sz w:val="20"/>
              </w:rPr>
              <w:t>Ja</w:t>
            </w:r>
          </w:p>
        </w:tc>
        <w:tc>
          <w:tcPr>
            <w:tcW w:w="5244" w:type="dxa"/>
          </w:tcPr>
          <w:p w14:paraId="7E0974C6" w14:textId="12C75D57" w:rsidR="003D7F1C" w:rsidRPr="00AB5632" w:rsidRDefault="003D7F1C" w:rsidP="00AB5632">
            <w:pPr>
              <w:contextualSpacing/>
              <w:rPr>
                <w:b/>
                <w:bCs/>
                <w:i/>
                <w:color w:val="00B050"/>
                <w:sz w:val="20"/>
              </w:rPr>
            </w:pPr>
          </w:p>
        </w:tc>
      </w:tr>
      <w:tr w:rsidR="003D7F1C" w:rsidRPr="009C0135" w14:paraId="2370EF55" w14:textId="77777777" w:rsidTr="003D7F1C">
        <w:trPr>
          <w:trHeight w:val="1632"/>
        </w:trPr>
        <w:tc>
          <w:tcPr>
            <w:tcW w:w="1021" w:type="dxa"/>
            <w:vMerge/>
            <w:vAlign w:val="center"/>
          </w:tcPr>
          <w:p w14:paraId="00DC2937" w14:textId="77B7DBD7" w:rsidR="003D7F1C" w:rsidRPr="009C0135" w:rsidRDefault="003D7F1C" w:rsidP="003D7F1C">
            <w:pPr>
              <w:pStyle w:val="Textkrper"/>
              <w:jc w:val="center"/>
              <w:rPr>
                <w:color w:val="auto"/>
                <w:sz w:val="20"/>
              </w:rPr>
            </w:pPr>
          </w:p>
        </w:tc>
        <w:tc>
          <w:tcPr>
            <w:tcW w:w="6663" w:type="dxa"/>
          </w:tcPr>
          <w:p w14:paraId="1925D88F" w14:textId="77777777" w:rsidR="003D7F1C" w:rsidRPr="009C0135" w:rsidRDefault="003D7F1C" w:rsidP="00B97689">
            <w:pPr>
              <w:pStyle w:val="Textkrper"/>
              <w:rPr>
                <w:b/>
                <w:color w:val="BFBFBF" w:themeColor="background1" w:themeShade="BF"/>
                <w:sz w:val="20"/>
              </w:rPr>
            </w:pPr>
            <w:r w:rsidRPr="009C0135">
              <w:rPr>
                <w:b/>
                <w:color w:val="BFBFBF" w:themeColor="background1" w:themeShade="BF"/>
                <w:sz w:val="20"/>
              </w:rPr>
              <w:t>Öffentlichkeitsarbeit mit 3D-Visualisierung</w:t>
            </w:r>
          </w:p>
          <w:p w14:paraId="5BF1948E" w14:textId="77777777" w:rsidR="003D7F1C" w:rsidRPr="009C0135" w:rsidRDefault="003D7F1C" w:rsidP="00B97689">
            <w:pPr>
              <w:pStyle w:val="Textkrper"/>
              <w:rPr>
                <w:bCs/>
                <w:i/>
                <w:iCs/>
                <w:color w:val="BFBFBF" w:themeColor="background1" w:themeShade="BF"/>
                <w:sz w:val="20"/>
                <w:u w:val="single"/>
              </w:rPr>
            </w:pPr>
            <w:r w:rsidRPr="009C0135">
              <w:rPr>
                <w:color w:val="BFBFBF" w:themeColor="background1" w:themeShade="BF"/>
                <w:sz w:val="20"/>
              </w:rPr>
              <w:t xml:space="preserve">Aus BIM-Modellen können relativ einfach Visualisierungen für die Öffentlichkeitsarbeit erstellt werden. Visualisierungsvarianten können z.B. Renderings sein. Grundsätzlich sind die im Projekt erstellten Modelle ausreichend für eine Visualisierung in der Öffentlichkeitsarbeit. </w:t>
            </w:r>
          </w:p>
        </w:tc>
        <w:tc>
          <w:tcPr>
            <w:tcW w:w="708" w:type="dxa"/>
          </w:tcPr>
          <w:p w14:paraId="5DDCF02D" w14:textId="7777777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2-5</w:t>
            </w:r>
          </w:p>
        </w:tc>
        <w:tc>
          <w:tcPr>
            <w:tcW w:w="993" w:type="dxa"/>
          </w:tcPr>
          <w:p w14:paraId="7FF6D5BF" w14:textId="194D6687"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7AD04841" w14:textId="798BF0B5" w:rsidR="003D7F1C" w:rsidRPr="00AB5632" w:rsidRDefault="003D7F1C" w:rsidP="00AB5632">
            <w:pPr>
              <w:contextualSpacing/>
              <w:rPr>
                <w:b/>
                <w:bCs/>
                <w:i/>
                <w:color w:val="BFBFBF" w:themeColor="background1" w:themeShade="BF"/>
                <w:sz w:val="20"/>
              </w:rPr>
            </w:pPr>
          </w:p>
        </w:tc>
      </w:tr>
      <w:tr w:rsidR="003D7F1C" w:rsidRPr="009C0135" w14:paraId="13A61B2F" w14:textId="77777777" w:rsidTr="003D7F1C">
        <w:trPr>
          <w:trHeight w:val="1632"/>
        </w:trPr>
        <w:tc>
          <w:tcPr>
            <w:tcW w:w="1021" w:type="dxa"/>
            <w:vMerge/>
            <w:vAlign w:val="center"/>
          </w:tcPr>
          <w:p w14:paraId="3E9A6453" w14:textId="77777777" w:rsidR="003D7F1C" w:rsidRPr="009C0135" w:rsidRDefault="003D7F1C" w:rsidP="003D7F1C">
            <w:pPr>
              <w:pStyle w:val="Textkrper"/>
              <w:jc w:val="center"/>
              <w:rPr>
                <w:color w:val="auto"/>
                <w:sz w:val="20"/>
              </w:rPr>
            </w:pPr>
          </w:p>
        </w:tc>
        <w:tc>
          <w:tcPr>
            <w:tcW w:w="6663" w:type="dxa"/>
          </w:tcPr>
          <w:p w14:paraId="440792D4" w14:textId="77777777" w:rsidR="003D7F1C" w:rsidRPr="009C0135" w:rsidRDefault="003D7F1C" w:rsidP="00B97689">
            <w:pPr>
              <w:pStyle w:val="Textkrper"/>
              <w:rPr>
                <w:bCs/>
                <w:i/>
                <w:iCs/>
                <w:color w:val="auto"/>
                <w:sz w:val="20"/>
                <w:u w:val="single"/>
              </w:rPr>
            </w:pPr>
            <w:r w:rsidRPr="009C0135">
              <w:rPr>
                <w:bCs/>
                <w:i/>
                <w:iCs/>
                <w:color w:val="auto"/>
                <w:sz w:val="20"/>
                <w:u w:val="single"/>
              </w:rPr>
              <w:t>Projektkommunikation – Modellbasierte Digitale Protokollierung und Aufgabenverwaltung (AN)</w:t>
            </w:r>
          </w:p>
          <w:p w14:paraId="71989E36" w14:textId="77777777" w:rsidR="003D7F1C" w:rsidRPr="009C0135" w:rsidRDefault="003D7F1C" w:rsidP="00B97689">
            <w:pPr>
              <w:pStyle w:val="Textkrper"/>
              <w:rPr>
                <w:sz w:val="20"/>
              </w:rPr>
            </w:pPr>
            <w:r w:rsidRPr="009C0135">
              <w:rPr>
                <w:sz w:val="20"/>
              </w:rP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w:t>
            </w:r>
          </w:p>
          <w:p w14:paraId="06FA7D99" w14:textId="77777777" w:rsidR="003D7F1C" w:rsidRPr="009C0135" w:rsidRDefault="003D7F1C" w:rsidP="00B97689">
            <w:pPr>
              <w:rPr>
                <w:sz w:val="20"/>
              </w:rPr>
            </w:pPr>
            <w:r w:rsidRPr="009C0135">
              <w:rPr>
                <w:sz w:val="20"/>
              </w:rP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  […]</w:t>
            </w:r>
          </w:p>
        </w:tc>
        <w:tc>
          <w:tcPr>
            <w:tcW w:w="708" w:type="dxa"/>
          </w:tcPr>
          <w:p w14:paraId="52B11359" w14:textId="77777777" w:rsidR="003D7F1C" w:rsidRPr="00AB5632" w:rsidRDefault="003D7F1C" w:rsidP="00B97689">
            <w:pPr>
              <w:ind w:left="73"/>
              <w:contextualSpacing/>
              <w:rPr>
                <w:i/>
                <w:color w:val="000000" w:themeColor="text1"/>
                <w:sz w:val="20"/>
              </w:rPr>
            </w:pPr>
            <w:r w:rsidRPr="00AB5632">
              <w:rPr>
                <w:i/>
                <w:color w:val="000000" w:themeColor="text1"/>
                <w:sz w:val="20"/>
              </w:rPr>
              <w:t>1-8</w:t>
            </w:r>
          </w:p>
        </w:tc>
        <w:tc>
          <w:tcPr>
            <w:tcW w:w="993" w:type="dxa"/>
          </w:tcPr>
          <w:p w14:paraId="6E402315" w14:textId="77777777" w:rsidR="003D7F1C" w:rsidRPr="003D7F1C" w:rsidRDefault="003D7F1C" w:rsidP="00B97689">
            <w:pPr>
              <w:pStyle w:val="Textkrper"/>
              <w:jc w:val="center"/>
              <w:rPr>
                <w:color w:val="000000" w:themeColor="text1"/>
                <w:sz w:val="20"/>
              </w:rPr>
            </w:pPr>
            <w:r w:rsidRPr="003D7F1C">
              <w:rPr>
                <w:color w:val="000000" w:themeColor="text1"/>
                <w:sz w:val="20"/>
              </w:rPr>
              <w:t>AN</w:t>
            </w:r>
          </w:p>
        </w:tc>
        <w:tc>
          <w:tcPr>
            <w:tcW w:w="5244" w:type="dxa"/>
          </w:tcPr>
          <w:p w14:paraId="4534BF92" w14:textId="1227F225" w:rsidR="003D7F1C" w:rsidRPr="00AB5632" w:rsidRDefault="003D7F1C" w:rsidP="00AB5632">
            <w:pPr>
              <w:contextualSpacing/>
              <w:rPr>
                <w:i/>
                <w:color w:val="000000" w:themeColor="text1"/>
                <w:sz w:val="20"/>
              </w:rPr>
            </w:pPr>
          </w:p>
        </w:tc>
      </w:tr>
    </w:tbl>
    <w:p w14:paraId="747ECB92"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53065851" w14:textId="77777777" w:rsidTr="00B97689">
        <w:tc>
          <w:tcPr>
            <w:tcW w:w="880" w:type="dxa"/>
            <w:vMerge w:val="restart"/>
            <w:textDirection w:val="btLr"/>
            <w:vAlign w:val="center"/>
            <w:hideMark/>
          </w:tcPr>
          <w:p w14:paraId="13DED370" w14:textId="77777777" w:rsidR="00B97689" w:rsidRPr="009C0135" w:rsidRDefault="00B97689" w:rsidP="00B97689">
            <w:pPr>
              <w:pStyle w:val="Textkrper"/>
              <w:ind w:left="113" w:right="113"/>
              <w:jc w:val="center"/>
              <w:rPr>
                <w:color w:val="auto"/>
                <w:sz w:val="20"/>
              </w:rPr>
            </w:pPr>
            <w:r w:rsidRPr="009C0135">
              <w:rPr>
                <w:b/>
                <w:sz w:val="20"/>
              </w:rPr>
              <w:t>Bestand/ Grundlagenermittlung</w:t>
            </w:r>
          </w:p>
        </w:tc>
        <w:tc>
          <w:tcPr>
            <w:tcW w:w="6804" w:type="dxa"/>
          </w:tcPr>
          <w:p w14:paraId="66622E67" w14:textId="77777777" w:rsidR="00B97689" w:rsidRPr="009C0135" w:rsidRDefault="00B97689" w:rsidP="00B97689">
            <w:pPr>
              <w:pStyle w:val="Textkrper"/>
              <w:rPr>
                <w:b/>
                <w:color w:val="auto"/>
                <w:sz w:val="20"/>
              </w:rPr>
            </w:pPr>
            <w:r w:rsidRPr="009C0135">
              <w:rPr>
                <w:b/>
                <w:color w:val="auto"/>
                <w:sz w:val="20"/>
              </w:rPr>
              <w:t xml:space="preserve">Bestandserfassung mittels Punktwolke </w:t>
            </w:r>
          </w:p>
          <w:p w14:paraId="5F9B0087" w14:textId="77777777" w:rsidR="00B97689" w:rsidRPr="009C0135" w:rsidRDefault="00B97689" w:rsidP="00B97689">
            <w:pPr>
              <w:pStyle w:val="Textkrper"/>
              <w:rPr>
                <w:sz w:val="20"/>
              </w:rPr>
            </w:pPr>
            <w:r w:rsidRPr="009C0135">
              <w:rPr>
                <w:sz w:val="20"/>
              </w:rPr>
              <w:t>Die Bestandserfassung ist die Erfassung des IST-Zustands eines Bauwerks und der Umgebung mittels georeferenzierten Punktwolken. Als Methode kommen 3D-Laserscans oder Photogrammetrie zur Anwendung.</w:t>
            </w:r>
          </w:p>
        </w:tc>
        <w:tc>
          <w:tcPr>
            <w:tcW w:w="708" w:type="dxa"/>
          </w:tcPr>
          <w:p w14:paraId="58703673" w14:textId="77777777" w:rsidR="00B97689" w:rsidRPr="00AB5632" w:rsidRDefault="00B97689" w:rsidP="00B97689">
            <w:pPr>
              <w:ind w:left="73"/>
              <w:contextualSpacing/>
              <w:rPr>
                <w:i/>
                <w:color w:val="000000" w:themeColor="text1"/>
                <w:sz w:val="20"/>
              </w:rPr>
            </w:pPr>
            <w:r w:rsidRPr="00AB5632">
              <w:rPr>
                <w:i/>
                <w:color w:val="000000" w:themeColor="text1"/>
                <w:sz w:val="20"/>
              </w:rPr>
              <w:t>1-2</w:t>
            </w:r>
          </w:p>
        </w:tc>
        <w:tc>
          <w:tcPr>
            <w:tcW w:w="993" w:type="dxa"/>
          </w:tcPr>
          <w:p w14:paraId="63E5B9D5"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1759E94" w14:textId="764CF293" w:rsidR="00AB5632" w:rsidRPr="003D7F1C" w:rsidRDefault="00AB5632" w:rsidP="007F328F">
            <w:pPr>
              <w:pStyle w:val="Listenabsatz"/>
              <w:numPr>
                <w:ilvl w:val="0"/>
                <w:numId w:val="25"/>
              </w:numPr>
              <w:spacing w:after="120"/>
              <w:ind w:left="291" w:hanging="218"/>
              <w:contextualSpacing/>
              <w:rPr>
                <w:b/>
                <w:bCs/>
                <w:i/>
                <w:color w:val="31849B" w:themeColor="accent5" w:themeShade="BF"/>
                <w:sz w:val="20"/>
              </w:rPr>
            </w:pPr>
            <w:r w:rsidRPr="003D7F1C">
              <w:rPr>
                <w:b/>
                <w:bCs/>
                <w:i/>
                <w:color w:val="31849B" w:themeColor="accent5" w:themeShade="BF"/>
                <w:sz w:val="20"/>
              </w:rPr>
              <w:t>Bestandserfassung mittels Punktwolke erfolgt DB Intern</w:t>
            </w:r>
          </w:p>
          <w:p w14:paraId="3A8FC4A9" w14:textId="21F790AA" w:rsidR="007F328F" w:rsidRPr="003D7F1C" w:rsidRDefault="007F328F" w:rsidP="007F328F">
            <w:pPr>
              <w:pStyle w:val="Listenabsatz"/>
              <w:numPr>
                <w:ilvl w:val="0"/>
                <w:numId w:val="25"/>
              </w:numPr>
              <w:spacing w:after="120"/>
              <w:ind w:left="291" w:hanging="218"/>
              <w:contextualSpacing/>
              <w:rPr>
                <w:i/>
                <w:color w:val="31849B" w:themeColor="accent5" w:themeShade="BF"/>
                <w:sz w:val="20"/>
              </w:rPr>
            </w:pPr>
            <w:r w:rsidRPr="003D7F1C">
              <w:rPr>
                <w:bCs/>
                <w:i/>
                <w:color w:val="31849B" w:themeColor="accent5" w:themeShade="BF"/>
                <w:sz w:val="20"/>
              </w:rPr>
              <w:t>Die Bestandsaufnahme mittels Punktwolke sollte nach (un-)mittelbar zuvor erfolgtem Grün-/Rückschnitt erfolgen, um Messungenauigkeiten zu minimieren</w:t>
            </w:r>
          </w:p>
          <w:p w14:paraId="42F52E84" w14:textId="216BAB1A" w:rsidR="00B97689" w:rsidRPr="003D7F1C" w:rsidRDefault="00B97689" w:rsidP="00621225">
            <w:pPr>
              <w:pStyle w:val="Listenabsatz"/>
              <w:numPr>
                <w:ilvl w:val="0"/>
                <w:numId w:val="25"/>
              </w:numPr>
              <w:ind w:left="291" w:hanging="218"/>
              <w:contextualSpacing/>
              <w:rPr>
                <w:i/>
                <w:color w:val="31849B" w:themeColor="accent5" w:themeShade="BF"/>
                <w:sz w:val="20"/>
              </w:rPr>
            </w:pPr>
            <w:r w:rsidRPr="003D7F1C">
              <w:rPr>
                <w:i/>
                <w:color w:val="31849B" w:themeColor="accent5" w:themeShade="BF"/>
                <w:sz w:val="20"/>
              </w:rPr>
              <w:t>projektspezifische Reduzierung der Anzahl der zu übergebenden Datenträgern für Punktwolkendaten von 3 auf 2 St</w:t>
            </w:r>
            <w:r w:rsidR="009C0135" w:rsidRPr="003D7F1C">
              <w:rPr>
                <w:i/>
                <w:color w:val="31849B" w:themeColor="accent5" w:themeShade="BF"/>
                <w:sz w:val="20"/>
              </w:rPr>
              <w:t>ück</w:t>
            </w:r>
          </w:p>
        </w:tc>
      </w:tr>
      <w:tr w:rsidR="00B97689" w:rsidRPr="009C0135" w14:paraId="44388BAD" w14:textId="77777777" w:rsidTr="00B97689">
        <w:trPr>
          <w:trHeight w:val="170"/>
        </w:trPr>
        <w:tc>
          <w:tcPr>
            <w:tcW w:w="880" w:type="dxa"/>
            <w:vMerge/>
          </w:tcPr>
          <w:p w14:paraId="3576F783" w14:textId="77777777" w:rsidR="00B97689" w:rsidRPr="009C0135" w:rsidRDefault="00B97689" w:rsidP="00B97689">
            <w:pPr>
              <w:pStyle w:val="Textkrper"/>
              <w:rPr>
                <w:color w:val="auto"/>
                <w:sz w:val="20"/>
              </w:rPr>
            </w:pPr>
          </w:p>
        </w:tc>
        <w:tc>
          <w:tcPr>
            <w:tcW w:w="6804" w:type="dxa"/>
          </w:tcPr>
          <w:p w14:paraId="30023F7F" w14:textId="77777777" w:rsidR="00B97689" w:rsidRPr="009C0135" w:rsidRDefault="00B97689" w:rsidP="00B97689">
            <w:pPr>
              <w:pStyle w:val="Textkrper"/>
              <w:rPr>
                <w:b/>
                <w:color w:val="auto"/>
                <w:sz w:val="20"/>
              </w:rPr>
            </w:pPr>
            <w:r w:rsidRPr="009C0135">
              <w:rPr>
                <w:b/>
                <w:color w:val="auto"/>
                <w:sz w:val="20"/>
              </w:rPr>
              <w:t>3D-Bestandsmodell/ Grundlagenmodell als Planungsgrundlage</w:t>
            </w:r>
          </w:p>
          <w:p w14:paraId="614ABBFC" w14:textId="77777777" w:rsidR="00B97689" w:rsidRPr="009C0135" w:rsidRDefault="00B97689" w:rsidP="00B97689">
            <w:pPr>
              <w:pStyle w:val="Textkrper"/>
              <w:rPr>
                <w:color w:val="auto"/>
                <w:sz w:val="20"/>
              </w:rPr>
            </w:pPr>
            <w:r w:rsidRPr="009C0135">
              <w:rPr>
                <w:sz w:val="20"/>
              </w:rPr>
              <w:t>Die BIM-Methodik bedarf einer für die Planungsaufgabe erforderlichen detaillierten Bestandsaufnahme der Fachwerke, der Umgebung und des Baugrunds, die in einem Bestandsmodell zusammengefasst werden. Damit wird eine eindeutige Planungsgrundlage für den Aufsatz der Neuplanung erreicht.</w:t>
            </w:r>
          </w:p>
        </w:tc>
        <w:tc>
          <w:tcPr>
            <w:tcW w:w="708" w:type="dxa"/>
          </w:tcPr>
          <w:p w14:paraId="0B1A8C04"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147A2449"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6987F59C" w14:textId="205444C0" w:rsidR="00AB5632" w:rsidRPr="00AB5632" w:rsidRDefault="00AB5632" w:rsidP="00621225">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Die Bestandsmodellierung/ Erstellung Grundlagenmodell erfolgt DB-intern</w:t>
            </w:r>
          </w:p>
          <w:p w14:paraId="147AC086" w14:textId="6C15F25A" w:rsidR="00B97689" w:rsidRPr="00AB5632" w:rsidRDefault="0077683C" w:rsidP="00AB5632">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EinfachBIM – Prototyp als Grundlagenmodell als z.B. Mesh oder 3D-Modell</w:t>
            </w:r>
          </w:p>
        </w:tc>
      </w:tr>
      <w:tr w:rsidR="00B97689" w:rsidRPr="009C0135" w14:paraId="03A5FA6D" w14:textId="77777777" w:rsidTr="00B97689">
        <w:tc>
          <w:tcPr>
            <w:tcW w:w="880" w:type="dxa"/>
            <w:vMerge w:val="restart"/>
            <w:textDirection w:val="btLr"/>
            <w:vAlign w:val="center"/>
            <w:hideMark/>
          </w:tcPr>
          <w:p w14:paraId="48535220"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3F826D24" w14:textId="77777777" w:rsidR="00B97689" w:rsidRPr="009C0135" w:rsidRDefault="00B97689" w:rsidP="00B97689">
            <w:pPr>
              <w:pStyle w:val="Textkrper"/>
              <w:rPr>
                <w:b/>
                <w:sz w:val="20"/>
              </w:rPr>
            </w:pPr>
            <w:r w:rsidRPr="009C0135">
              <w:rPr>
                <w:b/>
                <w:sz w:val="20"/>
              </w:rPr>
              <w:t>3D-Kollisionsprüfung</w:t>
            </w:r>
          </w:p>
          <w:p w14:paraId="09A1DDEA" w14:textId="77777777" w:rsidR="00B97689" w:rsidRPr="009C0135" w:rsidRDefault="00B97689" w:rsidP="00B97689">
            <w:pPr>
              <w:pStyle w:val="Textkrper"/>
              <w:rPr>
                <w:color w:val="auto"/>
                <w:sz w:val="20"/>
              </w:rPr>
            </w:pPr>
            <w:r w:rsidRPr="009C0135">
              <w:rPr>
                <w:sz w:val="20"/>
              </w:rPr>
              <w:t>Die Kollisionsprüfung erfolgt planungsbegleitend durch ein regelmäßiges Zusammenführen aller Fachmodelle sowie Bestandsinformationen (z.B. Punktwolken, 2D-Bestandspläne, Vermessungsdaten etc.) in ein Koordinationsmodell und ist mit geeigneter Software durchzuführen. Die BIM-Projektbesprechungen dienen zur Besprechung der Koordinationsmodelle sowie der Abstimmung zu Konflikten und Kollisionen. Festlegungen zur Konfliktbehebung werden ebenfalls dort getroffen.</w:t>
            </w:r>
          </w:p>
        </w:tc>
        <w:tc>
          <w:tcPr>
            <w:tcW w:w="708" w:type="dxa"/>
          </w:tcPr>
          <w:p w14:paraId="21CB19B3" w14:textId="77777777" w:rsidR="00B97689" w:rsidRPr="00AB5632" w:rsidRDefault="00B97689" w:rsidP="00B97689">
            <w:pPr>
              <w:ind w:left="73"/>
              <w:contextualSpacing/>
              <w:rPr>
                <w:i/>
                <w:color w:val="000000" w:themeColor="text1"/>
                <w:sz w:val="20"/>
              </w:rPr>
            </w:pPr>
            <w:r w:rsidRPr="00AB5632">
              <w:rPr>
                <w:i/>
                <w:color w:val="000000" w:themeColor="text1"/>
                <w:sz w:val="20"/>
              </w:rPr>
              <w:t>1-6</w:t>
            </w:r>
          </w:p>
        </w:tc>
        <w:tc>
          <w:tcPr>
            <w:tcW w:w="993" w:type="dxa"/>
          </w:tcPr>
          <w:p w14:paraId="07A5AAA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F705628" w14:textId="7DB23877" w:rsidR="00B97689" w:rsidRPr="00AB5632" w:rsidRDefault="00B97689" w:rsidP="00AB5632">
            <w:pPr>
              <w:contextualSpacing/>
              <w:rPr>
                <w:b/>
                <w:bCs/>
                <w:i/>
                <w:color w:val="000000" w:themeColor="text1"/>
                <w:sz w:val="20"/>
              </w:rPr>
            </w:pPr>
          </w:p>
        </w:tc>
      </w:tr>
      <w:tr w:rsidR="00B97689" w:rsidRPr="009C0135" w14:paraId="38969BAE" w14:textId="77777777" w:rsidTr="00B97689">
        <w:tc>
          <w:tcPr>
            <w:tcW w:w="880" w:type="dxa"/>
            <w:vMerge/>
          </w:tcPr>
          <w:p w14:paraId="1184DC6D" w14:textId="77777777" w:rsidR="00B97689" w:rsidRPr="009C0135" w:rsidRDefault="00B97689" w:rsidP="00B97689">
            <w:pPr>
              <w:pStyle w:val="Textkrper"/>
              <w:rPr>
                <w:color w:val="auto"/>
                <w:sz w:val="20"/>
              </w:rPr>
            </w:pPr>
          </w:p>
        </w:tc>
        <w:tc>
          <w:tcPr>
            <w:tcW w:w="6804" w:type="dxa"/>
          </w:tcPr>
          <w:p w14:paraId="3108F73F" w14:textId="77777777" w:rsidR="00B97689" w:rsidRPr="0077683C" w:rsidRDefault="00B97689" w:rsidP="00B97689">
            <w:pPr>
              <w:rPr>
                <w:color w:val="A6A6A6" w:themeColor="background1" w:themeShade="A6"/>
                <w:sz w:val="20"/>
              </w:rPr>
            </w:pPr>
            <w:r w:rsidRPr="0077683C">
              <w:rPr>
                <w:b/>
                <w:color w:val="A6A6A6" w:themeColor="background1" w:themeShade="A6"/>
                <w:sz w:val="20"/>
              </w:rPr>
              <w:t>Optimierter Datenaustausch der Fachgewerke</w:t>
            </w:r>
          </w:p>
          <w:p w14:paraId="400207D3" w14:textId="77777777" w:rsidR="00B97689" w:rsidRPr="0077683C" w:rsidRDefault="00B97689" w:rsidP="00B97689">
            <w:pPr>
              <w:rPr>
                <w:color w:val="A6A6A6" w:themeColor="background1" w:themeShade="A6"/>
                <w:sz w:val="20"/>
              </w:rPr>
            </w:pPr>
            <w:r w:rsidRPr="0077683C">
              <w:rPr>
                <w:color w:val="A6A6A6" w:themeColor="background1" w:themeShade="A6"/>
                <w:sz w:val="20"/>
              </w:rPr>
              <w:t>Die Fachgewerke stimmen im Rahmen der Erstellung des BIM-Projektabwicklungsplans die für ihre jeweilige Planung erforderlichen Informationen, 3D-Dateiformate und die Zeitpunkte des Datenaustausches (datadrops) für die gesamte Projektlaufzeit ab. Dies wird z.B. in den regelmäßigen BIM-Projektbesprechungen entsprechend umgesetzt. Durch den abgestimmten Austausch von 3D-Informationen ergeben sich Synergien.</w:t>
            </w:r>
          </w:p>
          <w:p w14:paraId="28F2FE9F" w14:textId="77777777" w:rsidR="00B97689" w:rsidRPr="0077683C" w:rsidRDefault="00B97689" w:rsidP="00B97689">
            <w:pPr>
              <w:pStyle w:val="Textkrper"/>
              <w:rPr>
                <w:b/>
                <w:color w:val="A6A6A6" w:themeColor="background1" w:themeShade="A6"/>
                <w:sz w:val="20"/>
              </w:rPr>
            </w:pPr>
            <w:r w:rsidRPr="0077683C">
              <w:rPr>
                <w:color w:val="A6A6A6" w:themeColor="background1" w:themeShade="A6"/>
                <w:sz w:val="20"/>
              </w:rPr>
              <w:t>Der Datenaustauschprozess ist vom AN zu Projektbeginn zu testen. Der Testlauf ist vom AN zu dokumentieren.</w:t>
            </w:r>
          </w:p>
        </w:tc>
        <w:tc>
          <w:tcPr>
            <w:tcW w:w="708" w:type="dxa"/>
          </w:tcPr>
          <w:p w14:paraId="0D1EF2DB"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1-5</w:t>
            </w:r>
          </w:p>
        </w:tc>
        <w:tc>
          <w:tcPr>
            <w:tcW w:w="993" w:type="dxa"/>
          </w:tcPr>
          <w:p w14:paraId="77576DE8" w14:textId="2A9F2AD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50B2BA8" w14:textId="1B83FC9E" w:rsidR="007F328F" w:rsidRPr="00AB5632" w:rsidRDefault="007F328F" w:rsidP="00AB5632">
            <w:pPr>
              <w:contextualSpacing/>
              <w:rPr>
                <w:b/>
                <w:bCs/>
                <w:i/>
                <w:color w:val="A6A6A6" w:themeColor="background1" w:themeShade="A6"/>
                <w:sz w:val="20"/>
              </w:rPr>
            </w:pPr>
          </w:p>
        </w:tc>
      </w:tr>
    </w:tbl>
    <w:p w14:paraId="3C536ECF"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6139C237" w14:textId="77777777" w:rsidTr="00621225">
        <w:tc>
          <w:tcPr>
            <w:tcW w:w="880" w:type="dxa"/>
            <w:vMerge w:val="restart"/>
            <w:textDirection w:val="btLr"/>
            <w:vAlign w:val="center"/>
          </w:tcPr>
          <w:p w14:paraId="431D57AD"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57B959D1" w14:textId="77777777" w:rsidR="00B97689" w:rsidRPr="007F328F" w:rsidRDefault="00B97689" w:rsidP="00B97689">
            <w:pPr>
              <w:pStyle w:val="Textkrper"/>
              <w:rPr>
                <w:b/>
                <w:color w:val="BFBFBF" w:themeColor="background1" w:themeShade="BF"/>
                <w:sz w:val="20"/>
              </w:rPr>
            </w:pPr>
            <w:r w:rsidRPr="007F328F">
              <w:rPr>
                <w:b/>
                <w:color w:val="BFBFBF" w:themeColor="background1" w:themeShade="BF"/>
                <w:sz w:val="20"/>
              </w:rPr>
              <w:t>3D-Variantenentscheidung zum Bauwerk</w:t>
            </w:r>
          </w:p>
          <w:p w14:paraId="7CB79C2F" w14:textId="77777777" w:rsidR="00B97689" w:rsidRPr="007F328F" w:rsidRDefault="00B97689" w:rsidP="00B97689">
            <w:pPr>
              <w:pStyle w:val="Textkrper"/>
              <w:rPr>
                <w:b/>
                <w:color w:val="BFBFBF" w:themeColor="background1" w:themeShade="BF"/>
                <w:sz w:val="20"/>
              </w:rPr>
            </w:pPr>
            <w:r w:rsidRPr="007F328F">
              <w:rPr>
                <w:color w:val="BFBFBF" w:themeColor="background1" w:themeShade="BF"/>
                <w:sz w:val="20"/>
              </w:rPr>
              <w:t>Die Variantenentscheidung zum Bauwerk erfolgt im Rahmen der Vorplanung. Der Detaillierungsgrad ist so zu wählen, dass sowohl die entscheidungsrelevanten Projektparameter (Kosten, Termine, Qualität) bestimmt werden können, als auch die Nutzer der Anlagen die Betriebs-, Instandhaltungstauglichkeit und Kundenfreundlichkeit bewerten können.</w:t>
            </w:r>
          </w:p>
        </w:tc>
        <w:tc>
          <w:tcPr>
            <w:tcW w:w="708" w:type="dxa"/>
          </w:tcPr>
          <w:p w14:paraId="2AEFC18B" w14:textId="77777777" w:rsidR="00B97689" w:rsidRPr="007F328F" w:rsidRDefault="00B97689" w:rsidP="00B97689">
            <w:pPr>
              <w:ind w:left="73"/>
              <w:contextualSpacing/>
              <w:rPr>
                <w:i/>
                <w:color w:val="BFBFBF" w:themeColor="background1" w:themeShade="BF"/>
                <w:sz w:val="20"/>
              </w:rPr>
            </w:pPr>
            <w:r w:rsidRPr="007F328F">
              <w:rPr>
                <w:i/>
                <w:color w:val="BFBFBF" w:themeColor="background1" w:themeShade="BF"/>
                <w:sz w:val="20"/>
              </w:rPr>
              <w:t>2</w:t>
            </w:r>
          </w:p>
        </w:tc>
        <w:tc>
          <w:tcPr>
            <w:tcW w:w="993" w:type="dxa"/>
          </w:tcPr>
          <w:p w14:paraId="4AE0BEBF" w14:textId="0437AD3E" w:rsidR="00B97689" w:rsidRPr="007F328F" w:rsidRDefault="007F328F" w:rsidP="00B97689">
            <w:pPr>
              <w:pStyle w:val="Textkrper"/>
              <w:jc w:val="center"/>
              <w:rPr>
                <w:color w:val="BFBFBF" w:themeColor="background1" w:themeShade="BF"/>
                <w:sz w:val="20"/>
              </w:rPr>
            </w:pPr>
            <w:r w:rsidRPr="007F328F">
              <w:rPr>
                <w:color w:val="BFBFBF" w:themeColor="background1" w:themeShade="BF"/>
                <w:sz w:val="20"/>
              </w:rPr>
              <w:t>Nein</w:t>
            </w:r>
          </w:p>
        </w:tc>
        <w:tc>
          <w:tcPr>
            <w:tcW w:w="5244" w:type="dxa"/>
          </w:tcPr>
          <w:p w14:paraId="1B6733C5" w14:textId="72318936" w:rsidR="00B97689" w:rsidRPr="00AB5632" w:rsidRDefault="00B97689" w:rsidP="00AB5632">
            <w:pPr>
              <w:contextualSpacing/>
              <w:rPr>
                <w:b/>
                <w:bCs/>
                <w:i/>
                <w:color w:val="BFBFBF" w:themeColor="background1" w:themeShade="BF"/>
                <w:sz w:val="20"/>
              </w:rPr>
            </w:pPr>
          </w:p>
        </w:tc>
      </w:tr>
      <w:tr w:rsidR="00B97689" w:rsidRPr="009C0135" w14:paraId="33204C4B" w14:textId="77777777" w:rsidTr="00B97689">
        <w:tc>
          <w:tcPr>
            <w:tcW w:w="880" w:type="dxa"/>
            <w:vMerge/>
          </w:tcPr>
          <w:p w14:paraId="7FDC93EA" w14:textId="77777777" w:rsidR="00B97689" w:rsidRPr="009C0135" w:rsidRDefault="00B97689" w:rsidP="00B97689">
            <w:pPr>
              <w:pStyle w:val="Textkrper"/>
              <w:rPr>
                <w:color w:val="auto"/>
                <w:sz w:val="20"/>
              </w:rPr>
            </w:pPr>
          </w:p>
        </w:tc>
        <w:tc>
          <w:tcPr>
            <w:tcW w:w="6804" w:type="dxa"/>
          </w:tcPr>
          <w:p w14:paraId="4C237357" w14:textId="77777777" w:rsidR="00B97689" w:rsidRPr="0077683C" w:rsidRDefault="00B97689" w:rsidP="00B97689">
            <w:pPr>
              <w:pStyle w:val="Textkrper"/>
              <w:rPr>
                <w:b/>
                <w:color w:val="000000" w:themeColor="text1"/>
                <w:sz w:val="20"/>
              </w:rPr>
            </w:pPr>
            <w:r w:rsidRPr="0077683C">
              <w:rPr>
                <w:b/>
                <w:color w:val="000000" w:themeColor="text1"/>
                <w:sz w:val="20"/>
              </w:rPr>
              <w:t>3D-Variantenentscheidung zur Lage</w:t>
            </w:r>
          </w:p>
          <w:p w14:paraId="070CA9D9" w14:textId="77777777" w:rsidR="00B97689" w:rsidRPr="0077683C" w:rsidRDefault="00B97689" w:rsidP="00B97689">
            <w:pPr>
              <w:pStyle w:val="Textkrper"/>
              <w:rPr>
                <w:color w:val="000000" w:themeColor="text1"/>
                <w:sz w:val="20"/>
              </w:rPr>
            </w:pPr>
            <w:r w:rsidRPr="0077683C">
              <w:rPr>
                <w:color w:val="000000" w:themeColor="text1"/>
                <w:sz w:val="20"/>
              </w:rPr>
              <w:t>Die Visualisierung des 3D-Modells erleichtert die Entscheidung für die Lage der Bahnsteige, des Aufzugs, der Ausstattung etc.</w:t>
            </w:r>
          </w:p>
          <w:p w14:paraId="0BDCAA20" w14:textId="01E6EB90" w:rsidR="00B97689" w:rsidRPr="0077683C" w:rsidRDefault="00B97689" w:rsidP="00B97689">
            <w:pPr>
              <w:pStyle w:val="Textkrper"/>
              <w:rPr>
                <w:b/>
                <w:color w:val="000000" w:themeColor="text1"/>
                <w:sz w:val="20"/>
              </w:rPr>
            </w:pPr>
            <w:r w:rsidRPr="0077683C">
              <w:rPr>
                <w:rFonts w:cs="Segoe UI"/>
                <w:color w:val="000000" w:themeColor="text1"/>
                <w:sz w:val="20"/>
              </w:rPr>
              <w:t xml:space="preserve">Die </w:t>
            </w:r>
            <w:r w:rsidRPr="0077683C">
              <w:rPr>
                <w:rFonts w:cs="Segoe UI"/>
                <w:b/>
                <w:color w:val="000000" w:themeColor="text1"/>
                <w:sz w:val="20"/>
              </w:rPr>
              <w:t>Variantenentscheidung für die Lage</w:t>
            </w:r>
            <w:r w:rsidRPr="0077683C">
              <w:rPr>
                <w:rFonts w:cs="Segoe UI"/>
                <w:color w:val="000000" w:themeColor="text1"/>
                <w:sz w:val="20"/>
              </w:rPr>
              <w:t xml:space="preserve"> kann auf Basis von vereinfachten BIM-Modellen (Variantenentscheidungsmodell) erfolgen.</w:t>
            </w:r>
          </w:p>
        </w:tc>
        <w:tc>
          <w:tcPr>
            <w:tcW w:w="708" w:type="dxa"/>
          </w:tcPr>
          <w:p w14:paraId="2B773B42" w14:textId="77777777" w:rsidR="00B97689" w:rsidRPr="0077683C" w:rsidRDefault="00B97689" w:rsidP="00B97689">
            <w:pPr>
              <w:ind w:left="73"/>
              <w:contextualSpacing/>
              <w:rPr>
                <w:i/>
                <w:color w:val="000000" w:themeColor="text1"/>
                <w:sz w:val="20"/>
              </w:rPr>
            </w:pPr>
            <w:r w:rsidRPr="0077683C">
              <w:rPr>
                <w:i/>
                <w:color w:val="000000" w:themeColor="text1"/>
                <w:sz w:val="20"/>
              </w:rPr>
              <w:t>2</w:t>
            </w:r>
          </w:p>
        </w:tc>
        <w:tc>
          <w:tcPr>
            <w:tcW w:w="993" w:type="dxa"/>
          </w:tcPr>
          <w:p w14:paraId="18291E35" w14:textId="3A2E36F2" w:rsidR="00B97689" w:rsidRPr="003D7F1C" w:rsidRDefault="00B97689" w:rsidP="00B97689">
            <w:pPr>
              <w:pStyle w:val="Textkrper"/>
              <w:jc w:val="center"/>
              <w:rPr>
                <w:color w:val="000000" w:themeColor="text1"/>
                <w:sz w:val="20"/>
              </w:rPr>
            </w:pPr>
            <w:r w:rsidRPr="003D7F1C">
              <w:rPr>
                <w:color w:val="000000" w:themeColor="text1"/>
                <w:sz w:val="20"/>
              </w:rPr>
              <w:t>N</w:t>
            </w:r>
            <w:r w:rsidR="00AB5632" w:rsidRPr="003D7F1C">
              <w:rPr>
                <w:color w:val="000000" w:themeColor="text1"/>
                <w:sz w:val="20"/>
              </w:rPr>
              <w:t>ein</w:t>
            </w:r>
          </w:p>
        </w:tc>
        <w:tc>
          <w:tcPr>
            <w:tcW w:w="5244" w:type="dxa"/>
          </w:tcPr>
          <w:p w14:paraId="4FE83BF2" w14:textId="76AFE112" w:rsidR="0077683C" w:rsidRPr="00AB5632" w:rsidRDefault="0077683C" w:rsidP="00AB5632">
            <w:pPr>
              <w:contextualSpacing/>
              <w:rPr>
                <w:i/>
                <w:color w:val="31849B" w:themeColor="accent5" w:themeShade="BF"/>
                <w:sz w:val="20"/>
              </w:rPr>
            </w:pPr>
            <w:r w:rsidRPr="00AB5632">
              <w:rPr>
                <w:i/>
                <w:color w:val="31849B" w:themeColor="accent5" w:themeShade="BF"/>
                <w:sz w:val="20"/>
              </w:rPr>
              <w:t xml:space="preserve">Aufgrund von EinfachBIM </w:t>
            </w:r>
            <w:r w:rsidR="00AB5632" w:rsidRPr="00AB5632">
              <w:rPr>
                <w:i/>
                <w:color w:val="31849B" w:themeColor="accent5" w:themeShade="BF"/>
                <w:sz w:val="20"/>
              </w:rPr>
              <w:t xml:space="preserve">nur </w:t>
            </w:r>
            <w:r w:rsidRPr="00AB5632">
              <w:rPr>
                <w:i/>
                <w:color w:val="31849B" w:themeColor="accent5" w:themeShade="BF"/>
                <w:sz w:val="20"/>
              </w:rPr>
              <w:t>Variantenentscheidung zur Lage im Prototyp in geringer Tiefe</w:t>
            </w:r>
          </w:p>
          <w:p w14:paraId="398B614B" w14:textId="07C3A810" w:rsidR="00B97689" w:rsidRPr="00AB5632" w:rsidRDefault="00B97689" w:rsidP="00621225">
            <w:pPr>
              <w:pStyle w:val="Listenabsatz"/>
              <w:ind w:left="291"/>
              <w:contextualSpacing/>
              <w:rPr>
                <w:i/>
                <w:color w:val="31849B" w:themeColor="accent5" w:themeShade="BF"/>
                <w:sz w:val="20"/>
              </w:rPr>
            </w:pPr>
          </w:p>
        </w:tc>
      </w:tr>
      <w:tr w:rsidR="00B97689" w:rsidRPr="009C0135" w14:paraId="09FA2E26" w14:textId="77777777" w:rsidTr="00B97689">
        <w:tc>
          <w:tcPr>
            <w:tcW w:w="880" w:type="dxa"/>
            <w:vMerge/>
          </w:tcPr>
          <w:p w14:paraId="791BAF1C" w14:textId="77777777" w:rsidR="00B97689" w:rsidRPr="009C0135" w:rsidRDefault="00B97689" w:rsidP="00B97689">
            <w:pPr>
              <w:pStyle w:val="Textkrper"/>
              <w:rPr>
                <w:color w:val="auto"/>
                <w:sz w:val="20"/>
              </w:rPr>
            </w:pPr>
          </w:p>
        </w:tc>
        <w:tc>
          <w:tcPr>
            <w:tcW w:w="6804" w:type="dxa"/>
          </w:tcPr>
          <w:p w14:paraId="3619CB85" w14:textId="77777777" w:rsidR="00B97689" w:rsidRPr="009C0135" w:rsidRDefault="00B97689" w:rsidP="00B97689">
            <w:pPr>
              <w:rPr>
                <w:sz w:val="20"/>
              </w:rPr>
            </w:pPr>
            <w:r w:rsidRPr="009C0135">
              <w:rPr>
                <w:b/>
                <w:sz w:val="20"/>
              </w:rPr>
              <w:t>Anwendung der Baustandards / Digitale Bauteilbibliothek (Ausstattungskatalog)</w:t>
            </w:r>
          </w:p>
          <w:p w14:paraId="16A17B05" w14:textId="77777777" w:rsidR="00B97689" w:rsidRPr="009C0135" w:rsidRDefault="00B97689" w:rsidP="00B97689">
            <w:pPr>
              <w:rPr>
                <w:b/>
                <w:color w:val="auto"/>
                <w:sz w:val="20"/>
              </w:rPr>
            </w:pPr>
            <w:r w:rsidRPr="009C0135">
              <w:rPr>
                <w:sz w:val="20"/>
              </w:rPr>
              <w:t xml:space="preserve">Gemäß Verpflichtung im Planungsvertrag sind die Baustandards und Bauelemente mit Anwenderfreigabe der DB Station&amp;Service AG anzuwenden. Auf der Informationsplattform werden eine </w:t>
            </w:r>
            <w:hyperlink r:id="rId20" w:history="1">
              <w:r w:rsidRPr="009C0135">
                <w:rPr>
                  <w:rStyle w:val="Hyperlink"/>
                  <w:sz w:val="20"/>
                </w:rPr>
                <w:t>Bauteilbibliothek</w:t>
              </w:r>
            </w:hyperlink>
            <w:r w:rsidRPr="009C0135">
              <w:rPr>
                <w:sz w:val="20"/>
              </w:rPr>
              <w:t>, ein</w:t>
            </w:r>
            <w:r w:rsidRPr="009C0135">
              <w:rPr>
                <w:color w:val="172B4D"/>
                <w:sz w:val="20"/>
              </w:rPr>
              <w:t> </w:t>
            </w:r>
            <w:hyperlink r:id="rId21" w:history="1">
              <w:r w:rsidRPr="009C0135">
                <w:rPr>
                  <w:rStyle w:val="Hyperlink"/>
                  <w:sz w:val="20"/>
                </w:rPr>
                <w:t>Anwenderleitfaden</w:t>
              </w:r>
            </w:hyperlink>
            <w:r w:rsidRPr="009C0135">
              <w:rPr>
                <w:sz w:val="20"/>
              </w:rPr>
              <w:t xml:space="preserve">, </w:t>
            </w:r>
            <w:hyperlink r:id="rId22" w:history="1">
              <w:r w:rsidRPr="009C0135">
                <w:rPr>
                  <w:rStyle w:val="Hyperlink"/>
                  <w:sz w:val="20"/>
                </w:rPr>
                <w:t>Regelzeichnungen, Leistungsverzeichnisse,</w:t>
              </w:r>
            </w:hyperlink>
            <w:r w:rsidRPr="009C0135">
              <w:rPr>
                <w:sz w:val="20"/>
              </w:rPr>
              <w:t> </w:t>
            </w:r>
            <w:hyperlink r:id="rId23" w:history="1">
              <w:r w:rsidRPr="009C0135">
                <w:rPr>
                  <w:rStyle w:val="Hyperlink"/>
                  <w:sz w:val="20"/>
                </w:rPr>
                <w:t>Projektvorlagen</w:t>
              </w:r>
            </w:hyperlink>
            <w:r w:rsidRPr="009C0135">
              <w:rPr>
                <w:sz w:val="20"/>
              </w:rPr>
              <w:t xml:space="preserve"> und Stammprojekte zur Verfügung gestellt.  […]</w:t>
            </w:r>
          </w:p>
        </w:tc>
        <w:tc>
          <w:tcPr>
            <w:tcW w:w="708" w:type="dxa"/>
          </w:tcPr>
          <w:p w14:paraId="4BF93027"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1B930FE" w14:textId="77777777" w:rsidR="00B97689" w:rsidRPr="003D7F1C" w:rsidRDefault="00B97689" w:rsidP="00B97689">
            <w:pPr>
              <w:pStyle w:val="Textkrper"/>
              <w:jc w:val="center"/>
              <w:rPr>
                <w:sz w:val="20"/>
              </w:rPr>
            </w:pPr>
            <w:r w:rsidRPr="003D7F1C">
              <w:rPr>
                <w:color w:val="auto"/>
                <w:sz w:val="20"/>
              </w:rPr>
              <w:t>Ja</w:t>
            </w:r>
          </w:p>
        </w:tc>
        <w:tc>
          <w:tcPr>
            <w:tcW w:w="5244" w:type="dxa"/>
          </w:tcPr>
          <w:p w14:paraId="54102221" w14:textId="39445152" w:rsidR="00B97689" w:rsidRPr="00AB5632" w:rsidRDefault="00B97689" w:rsidP="00AB5632">
            <w:pPr>
              <w:contextualSpacing/>
              <w:rPr>
                <w:b/>
                <w:bCs/>
                <w:i/>
                <w:color w:val="000000" w:themeColor="text1"/>
                <w:sz w:val="20"/>
              </w:rPr>
            </w:pPr>
          </w:p>
        </w:tc>
      </w:tr>
      <w:tr w:rsidR="00B97689" w:rsidRPr="009C0135" w14:paraId="0F585B96" w14:textId="77777777" w:rsidTr="00B97689">
        <w:tc>
          <w:tcPr>
            <w:tcW w:w="880" w:type="dxa"/>
            <w:vMerge/>
          </w:tcPr>
          <w:p w14:paraId="5DC91955" w14:textId="77777777" w:rsidR="00B97689" w:rsidRPr="009C0135" w:rsidRDefault="00B97689" w:rsidP="00B97689">
            <w:pPr>
              <w:pStyle w:val="Textkrper"/>
              <w:rPr>
                <w:color w:val="auto"/>
                <w:sz w:val="20"/>
              </w:rPr>
            </w:pPr>
          </w:p>
        </w:tc>
        <w:tc>
          <w:tcPr>
            <w:tcW w:w="6804" w:type="dxa"/>
          </w:tcPr>
          <w:p w14:paraId="06DDAE32" w14:textId="77777777" w:rsidR="00B97689" w:rsidRPr="009C0135" w:rsidRDefault="00B97689" w:rsidP="00B97689">
            <w:pPr>
              <w:pStyle w:val="Textkrper"/>
              <w:rPr>
                <w:b/>
                <w:color w:val="auto"/>
                <w:sz w:val="20"/>
              </w:rPr>
            </w:pPr>
            <w:r w:rsidRPr="009C0135">
              <w:rPr>
                <w:b/>
                <w:color w:val="auto"/>
                <w:sz w:val="20"/>
              </w:rPr>
              <w:t>2D-Planableitung aus 3D-Modellen</w:t>
            </w:r>
          </w:p>
          <w:p w14:paraId="01705F41" w14:textId="77777777" w:rsidR="00B97689" w:rsidRPr="009C0135" w:rsidRDefault="00B97689" w:rsidP="00B97689">
            <w:pPr>
              <w:pStyle w:val="Textkrper"/>
              <w:rPr>
                <w:sz w:val="20"/>
              </w:rPr>
            </w:pPr>
            <w:r w:rsidRPr="009C0135">
              <w:rPr>
                <w:sz w:val="20"/>
              </w:rPr>
              <w:t>Die erforderlichen 2D-Pläne (z.B. Genehmigungspläne, Ausführungspläne) sind aus den 3D-Modellen abzuleiten. Alle aus dem Modell auszugebenden Plandarstellungen müssen einem einheitlichen Format folgen. Für alle Pläne ist eine eindeutige Dateikennzeichnung anzuwenden. Hierbei ist die Ril 813.0104 für Projekte der DB Station&amp;Service AG zu beachten.</w:t>
            </w:r>
          </w:p>
        </w:tc>
        <w:tc>
          <w:tcPr>
            <w:tcW w:w="708" w:type="dxa"/>
          </w:tcPr>
          <w:p w14:paraId="4F02DEBC"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C27ACE3" w14:textId="77777777" w:rsidR="00B97689" w:rsidRPr="003D7F1C" w:rsidRDefault="00B97689" w:rsidP="00B97689">
            <w:pPr>
              <w:pStyle w:val="Textkrper"/>
              <w:jc w:val="center"/>
              <w:rPr>
                <w:color w:val="auto"/>
                <w:sz w:val="20"/>
              </w:rPr>
            </w:pPr>
            <w:r w:rsidRPr="003D7F1C">
              <w:rPr>
                <w:sz w:val="20"/>
              </w:rPr>
              <w:t>Ja</w:t>
            </w:r>
          </w:p>
        </w:tc>
        <w:tc>
          <w:tcPr>
            <w:tcW w:w="5244" w:type="dxa"/>
          </w:tcPr>
          <w:p w14:paraId="48A57A79" w14:textId="225AAE12" w:rsidR="00B97689" w:rsidRPr="00AB5632" w:rsidRDefault="00B97689" w:rsidP="00AB5632">
            <w:pPr>
              <w:contextualSpacing/>
              <w:rPr>
                <w:b/>
                <w:bCs/>
                <w:i/>
                <w:color w:val="000000" w:themeColor="text1"/>
                <w:sz w:val="20"/>
              </w:rPr>
            </w:pPr>
          </w:p>
        </w:tc>
      </w:tr>
      <w:tr w:rsidR="00B97689" w:rsidRPr="009C0135" w14:paraId="2BBBD0A4" w14:textId="77777777" w:rsidTr="00B97689">
        <w:tc>
          <w:tcPr>
            <w:tcW w:w="880" w:type="dxa"/>
            <w:vMerge/>
          </w:tcPr>
          <w:p w14:paraId="4BBE44FC" w14:textId="77777777" w:rsidR="00B97689" w:rsidRPr="009C0135" w:rsidRDefault="00B97689" w:rsidP="00B97689">
            <w:pPr>
              <w:pStyle w:val="Textkrper"/>
              <w:rPr>
                <w:color w:val="auto"/>
                <w:sz w:val="20"/>
              </w:rPr>
            </w:pPr>
          </w:p>
        </w:tc>
        <w:tc>
          <w:tcPr>
            <w:tcW w:w="6804" w:type="dxa"/>
          </w:tcPr>
          <w:p w14:paraId="5D6959ED" w14:textId="77777777" w:rsidR="00B97689" w:rsidRPr="0077683C" w:rsidRDefault="00B97689" w:rsidP="00B97689">
            <w:pPr>
              <w:rPr>
                <w:color w:val="A6A6A6" w:themeColor="background1" w:themeShade="A6"/>
                <w:sz w:val="20"/>
              </w:rPr>
            </w:pPr>
            <w:r w:rsidRPr="0077683C">
              <w:rPr>
                <w:b/>
                <w:color w:val="A6A6A6" w:themeColor="background1" w:themeShade="A6"/>
                <w:sz w:val="20"/>
              </w:rPr>
              <w:t>Abstimmung der Genehmigungsplanung mit 3D-Visualisierung</w:t>
            </w:r>
          </w:p>
          <w:p w14:paraId="2DABC5E5" w14:textId="77777777" w:rsidR="00B97689" w:rsidRPr="0077683C" w:rsidRDefault="00B97689" w:rsidP="00B97689">
            <w:pPr>
              <w:rPr>
                <w:color w:val="A6A6A6" w:themeColor="background1" w:themeShade="A6"/>
                <w:sz w:val="20"/>
              </w:rPr>
            </w:pPr>
            <w:r w:rsidRPr="0077683C">
              <w:rPr>
                <w:color w:val="A6A6A6" w:themeColor="background1" w:themeShade="A6"/>
                <w:sz w:val="20"/>
              </w:rP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sidRPr="0077683C">
              <w:rPr>
                <w:b/>
                <w:color w:val="A6A6A6" w:themeColor="background1" w:themeShade="A6"/>
                <w:sz w:val="20"/>
              </w:rPr>
              <w:t>Renderings</w:t>
            </w:r>
            <w:r w:rsidRPr="0077683C">
              <w:rPr>
                <w:color w:val="A6A6A6" w:themeColor="background1" w:themeShade="A6"/>
                <w:sz w:val="20"/>
              </w:rPr>
              <w:t xml:space="preserve"> und/oder die Möglichkeit der Betrachtung mit einer </w:t>
            </w:r>
            <w:r w:rsidRPr="0077683C">
              <w:rPr>
                <w:b/>
                <w:color w:val="A6A6A6" w:themeColor="background1" w:themeShade="A6"/>
                <w:sz w:val="20"/>
              </w:rPr>
              <w:t>Virtual Reality-Anwendung</w:t>
            </w:r>
            <w:r w:rsidRPr="0077683C">
              <w:rPr>
                <w:color w:val="A6A6A6" w:themeColor="background1" w:themeShade="A6"/>
                <w:sz w:val="20"/>
              </w:rPr>
              <w:t>, z.B. Google-Cardboard, ausreichend. […]</w:t>
            </w:r>
          </w:p>
        </w:tc>
        <w:tc>
          <w:tcPr>
            <w:tcW w:w="708" w:type="dxa"/>
          </w:tcPr>
          <w:p w14:paraId="31D3B224"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3-4</w:t>
            </w:r>
          </w:p>
        </w:tc>
        <w:tc>
          <w:tcPr>
            <w:tcW w:w="993" w:type="dxa"/>
          </w:tcPr>
          <w:p w14:paraId="2165E1A7" w14:textId="3F7EB32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2F1AC3F" w14:textId="30FA834B" w:rsidR="00063D8C" w:rsidRPr="00AB5632" w:rsidRDefault="00063D8C" w:rsidP="00AB5632">
            <w:pPr>
              <w:contextualSpacing/>
              <w:rPr>
                <w:i/>
                <w:color w:val="A6A6A6" w:themeColor="background1" w:themeShade="A6"/>
                <w:sz w:val="20"/>
              </w:rPr>
            </w:pPr>
            <w:r w:rsidRPr="00AB5632">
              <w:rPr>
                <w:i/>
                <w:color w:val="A6A6A6" w:themeColor="background1" w:themeShade="A6"/>
                <w:sz w:val="20"/>
              </w:rPr>
              <w:t>Erstellung einfacher Screenshots aus dem Koordinationsmodell</w:t>
            </w:r>
          </w:p>
          <w:p w14:paraId="7D2C68C2" w14:textId="4E25BA27" w:rsidR="00B97689" w:rsidRPr="00AB5632" w:rsidRDefault="00B97689" w:rsidP="00AB5632">
            <w:pPr>
              <w:contextualSpacing/>
              <w:rPr>
                <w:b/>
                <w:bCs/>
                <w:i/>
                <w:color w:val="A6A6A6" w:themeColor="background1" w:themeShade="A6"/>
                <w:sz w:val="20"/>
              </w:rPr>
            </w:pPr>
          </w:p>
        </w:tc>
      </w:tr>
    </w:tbl>
    <w:p w14:paraId="00AE803A"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466946CB" w14:textId="77777777" w:rsidTr="00B97689">
        <w:tc>
          <w:tcPr>
            <w:tcW w:w="880" w:type="dxa"/>
            <w:vMerge w:val="restart"/>
            <w:textDirection w:val="btLr"/>
            <w:vAlign w:val="center"/>
          </w:tcPr>
          <w:p w14:paraId="0BD570C4" w14:textId="626F4D1A"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1653D378" w14:textId="77777777" w:rsidR="00B97689" w:rsidRPr="0077683C" w:rsidRDefault="00B97689" w:rsidP="00B97689">
            <w:pPr>
              <w:rPr>
                <w:color w:val="A6A6A6" w:themeColor="background1" w:themeShade="A6"/>
                <w:sz w:val="20"/>
              </w:rPr>
            </w:pPr>
            <w:r w:rsidRPr="0077683C">
              <w:rPr>
                <w:i/>
                <w:color w:val="A6A6A6" w:themeColor="background1" w:themeShade="A6"/>
                <w:sz w:val="20"/>
                <w:u w:val="single"/>
              </w:rPr>
              <w:t>Arbeits- und Gesundheitsschutz: Planung und Prüfung (AN)</w:t>
            </w:r>
          </w:p>
          <w:p w14:paraId="28E44D6B" w14:textId="77777777" w:rsidR="00B97689" w:rsidRPr="0077683C" w:rsidRDefault="00B97689" w:rsidP="00B97689">
            <w:pPr>
              <w:rPr>
                <w:color w:val="A6A6A6" w:themeColor="background1" w:themeShade="A6"/>
                <w:sz w:val="20"/>
              </w:rPr>
            </w:pPr>
            <w:r w:rsidRPr="0077683C">
              <w:rPr>
                <w:color w:val="A6A6A6" w:themeColor="background1" w:themeShade="A6"/>
                <w:sz w:val="20"/>
              </w:rP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597AC126" w14:textId="77777777" w:rsidR="00B97689" w:rsidRPr="0077683C" w:rsidRDefault="00B97689" w:rsidP="00B97689">
            <w:pPr>
              <w:rPr>
                <w:color w:val="A6A6A6" w:themeColor="background1" w:themeShade="A6"/>
                <w:sz w:val="20"/>
              </w:rPr>
            </w:pPr>
            <w:r w:rsidRPr="0077683C">
              <w:rPr>
                <w:color w:val="A6A6A6" w:themeColor="background1" w:themeShade="A6"/>
                <w:sz w:val="20"/>
              </w:rPr>
              <w:t>Maßnahmen sind ggf. in Zusammenhang mit temporären Bauzuständen oder Einrichtungen darzustellen.</w:t>
            </w:r>
          </w:p>
          <w:p w14:paraId="5550A4A2" w14:textId="77777777" w:rsidR="00B97689" w:rsidRPr="0077683C" w:rsidRDefault="00B97689" w:rsidP="00B97689">
            <w:pPr>
              <w:rPr>
                <w:color w:val="A6A6A6" w:themeColor="background1" w:themeShade="A6"/>
                <w:sz w:val="20"/>
              </w:rPr>
            </w:pPr>
            <w:r w:rsidRPr="0077683C">
              <w:rPr>
                <w:color w:val="A6A6A6" w:themeColor="background1" w:themeShade="A6"/>
                <w:sz w:val="20"/>
              </w:rPr>
              <w:t>Darüber hinaus kann die Modellierung zusätzlicher Objekte, wie z.B. Gefahrenbereiche (Gleisbereich, Rissbereich der Oberleitung), Flucht- und Rettungswege im Bestand etc. projektspezifisch erforderlich werden.[…]</w:t>
            </w:r>
          </w:p>
          <w:p w14:paraId="11C8CA7F" w14:textId="77777777" w:rsidR="00B97689" w:rsidRPr="0077683C" w:rsidRDefault="00B97689" w:rsidP="00B97689">
            <w:pPr>
              <w:rPr>
                <w:b/>
                <w:color w:val="A6A6A6" w:themeColor="background1" w:themeShade="A6"/>
                <w:sz w:val="20"/>
              </w:rPr>
            </w:pPr>
          </w:p>
        </w:tc>
        <w:tc>
          <w:tcPr>
            <w:tcW w:w="708" w:type="dxa"/>
          </w:tcPr>
          <w:p w14:paraId="5F0D3656" w14:textId="35C357A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w:t>
            </w:r>
            <w:r w:rsidR="00063D8C" w:rsidRPr="0077683C">
              <w:rPr>
                <w:i/>
                <w:color w:val="A6A6A6" w:themeColor="background1" w:themeShade="A6"/>
                <w:sz w:val="20"/>
              </w:rPr>
              <w:t>5</w:t>
            </w:r>
          </w:p>
        </w:tc>
        <w:tc>
          <w:tcPr>
            <w:tcW w:w="993" w:type="dxa"/>
          </w:tcPr>
          <w:p w14:paraId="18EA7708" w14:textId="72B0F387"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557DA94" w14:textId="0BC16689" w:rsidR="00B97689" w:rsidRPr="00AB5632" w:rsidRDefault="00B97689" w:rsidP="00AB5632">
            <w:pPr>
              <w:contextualSpacing/>
              <w:rPr>
                <w:b/>
                <w:bCs/>
                <w:i/>
                <w:color w:val="A6A6A6" w:themeColor="background1" w:themeShade="A6"/>
                <w:sz w:val="20"/>
              </w:rPr>
            </w:pPr>
          </w:p>
        </w:tc>
      </w:tr>
      <w:tr w:rsidR="00B97689" w:rsidRPr="009C0135" w14:paraId="37AA38C0" w14:textId="77777777" w:rsidTr="00B97689">
        <w:tc>
          <w:tcPr>
            <w:tcW w:w="880" w:type="dxa"/>
            <w:vMerge/>
          </w:tcPr>
          <w:p w14:paraId="4FCDAA4B" w14:textId="77777777" w:rsidR="00B97689" w:rsidRPr="009C0135" w:rsidRDefault="00B97689" w:rsidP="00B97689">
            <w:pPr>
              <w:pStyle w:val="Textkrper"/>
              <w:rPr>
                <w:color w:val="auto"/>
                <w:sz w:val="20"/>
              </w:rPr>
            </w:pPr>
          </w:p>
        </w:tc>
        <w:tc>
          <w:tcPr>
            <w:tcW w:w="6804" w:type="dxa"/>
          </w:tcPr>
          <w:p w14:paraId="200AE334" w14:textId="77777777" w:rsidR="00B97689" w:rsidRPr="009C0135" w:rsidRDefault="00B97689" w:rsidP="00B97689">
            <w:pPr>
              <w:pStyle w:val="Textkrper"/>
              <w:rPr>
                <w:b/>
                <w:color w:val="auto"/>
                <w:sz w:val="20"/>
              </w:rPr>
            </w:pPr>
            <w:r w:rsidRPr="009C0135">
              <w:rPr>
                <w:b/>
                <w:color w:val="auto"/>
                <w:sz w:val="20"/>
              </w:rPr>
              <w:t>Teilautomatisierte Mengenermittlung mit BIM-Modellen</w:t>
            </w:r>
          </w:p>
          <w:p w14:paraId="5CBB0134" w14:textId="77777777" w:rsidR="00B97689" w:rsidRPr="009C0135" w:rsidRDefault="00B97689" w:rsidP="00B97689">
            <w:pPr>
              <w:pStyle w:val="Textkrper"/>
              <w:rPr>
                <w:sz w:val="20"/>
              </w:rPr>
            </w:pPr>
            <w:r w:rsidRPr="009C0135">
              <w:rPr>
                <w:sz w:val="20"/>
              </w:rPr>
              <w:t>Die modellbasierte Mengenermittlung basiert auf der Ableitung von Mengen aus den Fachmodellen, in 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 dass eine strukturierte Mengenermittlung ermöglicht wird. Der AN dokumentiert die Mengenermittlung, insbesondere in Bezug auf die aus dem Modell abgeleiteten Mengen. Für die Erstellung der Leistungsverzeichnisse ist sicherzustellen, dass die Mengen VOB-konform aus dem Modell abgeleitet werden.</w:t>
            </w:r>
          </w:p>
          <w:p w14:paraId="0D2A1464" w14:textId="77777777" w:rsidR="00B97689" w:rsidRPr="009C0135" w:rsidRDefault="00B97689" w:rsidP="00B97689">
            <w:pPr>
              <w:pStyle w:val="Textkrper"/>
              <w:rPr>
                <w:color w:val="0000FF"/>
                <w:sz w:val="20"/>
                <w:u w:val="single"/>
              </w:rPr>
            </w:pPr>
          </w:p>
        </w:tc>
        <w:tc>
          <w:tcPr>
            <w:tcW w:w="708" w:type="dxa"/>
          </w:tcPr>
          <w:p w14:paraId="225CF468" w14:textId="77777777" w:rsidR="00B97689" w:rsidRPr="00AB5632" w:rsidRDefault="00B97689" w:rsidP="00B97689">
            <w:pPr>
              <w:ind w:left="73"/>
              <w:contextualSpacing/>
              <w:rPr>
                <w:i/>
                <w:color w:val="000000" w:themeColor="text1"/>
                <w:sz w:val="20"/>
              </w:rPr>
            </w:pPr>
            <w:r w:rsidRPr="00AB5632">
              <w:rPr>
                <w:i/>
                <w:color w:val="000000" w:themeColor="text1"/>
                <w:sz w:val="20"/>
              </w:rPr>
              <w:t>2-7</w:t>
            </w:r>
          </w:p>
        </w:tc>
        <w:tc>
          <w:tcPr>
            <w:tcW w:w="993" w:type="dxa"/>
          </w:tcPr>
          <w:p w14:paraId="6318F679" w14:textId="11CC9A9F" w:rsidR="00B97689" w:rsidRPr="009C0135" w:rsidRDefault="00AB5632" w:rsidP="00B97689">
            <w:pPr>
              <w:pStyle w:val="Textkrper"/>
              <w:jc w:val="center"/>
              <w:rPr>
                <w:sz w:val="20"/>
              </w:rPr>
            </w:pPr>
            <w:r>
              <w:rPr>
                <w:color w:val="auto"/>
                <w:sz w:val="20"/>
              </w:rPr>
              <w:t>AN</w:t>
            </w:r>
          </w:p>
        </w:tc>
        <w:tc>
          <w:tcPr>
            <w:tcW w:w="5244" w:type="dxa"/>
          </w:tcPr>
          <w:p w14:paraId="37AB09F8" w14:textId="6FCE4330" w:rsidR="00B97689" w:rsidRPr="00AB5632" w:rsidRDefault="00B97689" w:rsidP="00AB5632">
            <w:pPr>
              <w:contextualSpacing/>
              <w:rPr>
                <w:b/>
                <w:bCs/>
                <w:iCs/>
                <w:color w:val="000000" w:themeColor="text1"/>
                <w:sz w:val="20"/>
              </w:rPr>
            </w:pPr>
          </w:p>
        </w:tc>
      </w:tr>
      <w:tr w:rsidR="00B97689" w:rsidRPr="009C0135" w14:paraId="4C953A00" w14:textId="77777777" w:rsidTr="00B97689">
        <w:tc>
          <w:tcPr>
            <w:tcW w:w="880" w:type="dxa"/>
            <w:vMerge/>
          </w:tcPr>
          <w:p w14:paraId="184FE66F" w14:textId="77777777" w:rsidR="00B97689" w:rsidRPr="009C0135" w:rsidRDefault="00B97689" w:rsidP="00B97689">
            <w:pPr>
              <w:pStyle w:val="Textkrper"/>
              <w:rPr>
                <w:color w:val="auto"/>
                <w:sz w:val="20"/>
              </w:rPr>
            </w:pPr>
          </w:p>
        </w:tc>
        <w:tc>
          <w:tcPr>
            <w:tcW w:w="6804" w:type="dxa"/>
          </w:tcPr>
          <w:p w14:paraId="4C47EB24" w14:textId="77777777" w:rsidR="00B97689" w:rsidRPr="0077683C" w:rsidRDefault="00B97689" w:rsidP="00B97689">
            <w:pPr>
              <w:pStyle w:val="Textkrper"/>
              <w:rPr>
                <w:b/>
                <w:color w:val="000000" w:themeColor="text1"/>
                <w:sz w:val="20"/>
              </w:rPr>
            </w:pPr>
            <w:r w:rsidRPr="0077683C">
              <w:rPr>
                <w:b/>
                <w:color w:val="000000" w:themeColor="text1"/>
                <w:sz w:val="20"/>
              </w:rPr>
              <w:t>Teilautomatisierte LV-Erstellung mit BIM-Modellen</w:t>
            </w:r>
          </w:p>
          <w:p w14:paraId="7E14B478" w14:textId="77777777" w:rsidR="00B97689" w:rsidRPr="0077683C" w:rsidRDefault="00B97689" w:rsidP="00B97689">
            <w:pPr>
              <w:pStyle w:val="Textkrper"/>
              <w:rPr>
                <w:color w:val="000000" w:themeColor="text1"/>
                <w:sz w:val="20"/>
              </w:rPr>
            </w:pPr>
            <w:r w:rsidRPr="0077683C">
              <w:rPr>
                <w:color w:val="000000" w:themeColor="text1"/>
                <w:sz w:val="20"/>
              </w:rPr>
              <w:t>Leistungsverzeichnisse für die Ausschreibung von Bauleistungen sind aus Fachmodellen abzuleiten. Hierzu sind die Bauteile der Fachmodelle mit dem zugehörigen LV zu verknüpfen. Für die Baustandards der DB Station&amp;Service AG liegt diese Verknüpfung in einem Stammprojekt für iTWO®5D vor.</w:t>
            </w:r>
          </w:p>
          <w:p w14:paraId="7B5C4B1D" w14:textId="77777777" w:rsidR="00B97689" w:rsidRPr="0077683C" w:rsidRDefault="00B97689" w:rsidP="00B97689">
            <w:pPr>
              <w:pStyle w:val="Textkrper"/>
              <w:rPr>
                <w:color w:val="000000" w:themeColor="text1"/>
                <w:sz w:val="20"/>
              </w:rPr>
            </w:pPr>
          </w:p>
        </w:tc>
        <w:tc>
          <w:tcPr>
            <w:tcW w:w="708" w:type="dxa"/>
          </w:tcPr>
          <w:p w14:paraId="1EBA8A8D" w14:textId="77777777" w:rsidR="00B97689" w:rsidRPr="00AB5632" w:rsidRDefault="00B97689" w:rsidP="00B97689">
            <w:pPr>
              <w:ind w:left="73"/>
              <w:contextualSpacing/>
              <w:rPr>
                <w:i/>
                <w:color w:val="000000" w:themeColor="text1"/>
                <w:sz w:val="20"/>
              </w:rPr>
            </w:pPr>
            <w:r w:rsidRPr="00AB5632">
              <w:rPr>
                <w:i/>
                <w:color w:val="000000" w:themeColor="text1"/>
                <w:sz w:val="20"/>
              </w:rPr>
              <w:t>3-7</w:t>
            </w:r>
          </w:p>
        </w:tc>
        <w:tc>
          <w:tcPr>
            <w:tcW w:w="993" w:type="dxa"/>
          </w:tcPr>
          <w:p w14:paraId="7562162A" w14:textId="3634EC10" w:rsidR="00B97689" w:rsidRPr="0077683C" w:rsidRDefault="00AB5632" w:rsidP="00B97689">
            <w:pPr>
              <w:pStyle w:val="Textkrper"/>
              <w:jc w:val="center"/>
              <w:rPr>
                <w:i/>
                <w:color w:val="000000" w:themeColor="text1"/>
                <w:sz w:val="20"/>
              </w:rPr>
            </w:pPr>
            <w:r>
              <w:rPr>
                <w:color w:val="000000" w:themeColor="text1"/>
                <w:sz w:val="20"/>
              </w:rPr>
              <w:t>AN</w:t>
            </w:r>
          </w:p>
        </w:tc>
        <w:tc>
          <w:tcPr>
            <w:tcW w:w="5244" w:type="dxa"/>
          </w:tcPr>
          <w:p w14:paraId="4CF420A5" w14:textId="733B73A4" w:rsidR="00B97689" w:rsidRPr="00AB5632" w:rsidRDefault="00B97689" w:rsidP="00AB5632">
            <w:pPr>
              <w:contextualSpacing/>
              <w:rPr>
                <w:b/>
                <w:bCs/>
                <w:i/>
                <w:color w:val="000000" w:themeColor="text1"/>
                <w:sz w:val="20"/>
              </w:rPr>
            </w:pPr>
          </w:p>
        </w:tc>
      </w:tr>
      <w:tr w:rsidR="00B97689" w:rsidRPr="009C0135" w14:paraId="087E0052" w14:textId="77777777" w:rsidTr="00B97689">
        <w:tc>
          <w:tcPr>
            <w:tcW w:w="880" w:type="dxa"/>
            <w:vMerge/>
          </w:tcPr>
          <w:p w14:paraId="13DEE699" w14:textId="77777777" w:rsidR="00B97689" w:rsidRPr="009C0135" w:rsidRDefault="00B97689" w:rsidP="00B97689">
            <w:pPr>
              <w:pStyle w:val="Textkrper"/>
              <w:rPr>
                <w:color w:val="auto"/>
                <w:sz w:val="20"/>
              </w:rPr>
            </w:pPr>
          </w:p>
        </w:tc>
        <w:tc>
          <w:tcPr>
            <w:tcW w:w="6804" w:type="dxa"/>
          </w:tcPr>
          <w:p w14:paraId="694131D4" w14:textId="77777777" w:rsidR="00B97689" w:rsidRPr="009C0135" w:rsidRDefault="00B97689" w:rsidP="00B97689">
            <w:pPr>
              <w:pStyle w:val="Textkrper"/>
              <w:rPr>
                <w:b/>
                <w:color w:val="auto"/>
                <w:sz w:val="20"/>
              </w:rPr>
            </w:pPr>
            <w:r w:rsidRPr="009C0135">
              <w:rPr>
                <w:b/>
                <w:color w:val="auto"/>
                <w:sz w:val="20"/>
              </w:rPr>
              <w:t>Modellbasierte Ausschreibung und Vergabe</w:t>
            </w:r>
          </w:p>
          <w:p w14:paraId="05217F57" w14:textId="77777777" w:rsidR="00B97689" w:rsidRPr="009C0135" w:rsidRDefault="00B97689" w:rsidP="00B97689">
            <w:pPr>
              <w:pStyle w:val="Textkrper"/>
              <w:rPr>
                <w:b/>
                <w:color w:val="auto"/>
                <w:sz w:val="20"/>
              </w:rPr>
            </w:pPr>
            <w:r w:rsidRPr="009C0135">
              <w:rPr>
                <w:color w:val="auto"/>
                <w:sz w:val="20"/>
              </w:rPr>
              <w:t xml:space="preserve">Das BIM-Modell bildet die Planungswahrheit ab und stellt somit die Grundlage für die Erstellung aller Vergabeunterlagen dar. Das Modell wird im Vergabeverfahren zusätzlich über das DB Vergabeportal zur Verfügung gestellt. Das BIM-Modell wird hierdurch zum Vertragsbestandteil. </w:t>
            </w:r>
          </w:p>
        </w:tc>
        <w:tc>
          <w:tcPr>
            <w:tcW w:w="708" w:type="dxa"/>
          </w:tcPr>
          <w:p w14:paraId="711EE09A" w14:textId="77777777" w:rsidR="00B97689" w:rsidRPr="00AB5632" w:rsidRDefault="00B97689" w:rsidP="00B97689">
            <w:pPr>
              <w:ind w:left="73"/>
              <w:contextualSpacing/>
              <w:rPr>
                <w:i/>
                <w:color w:val="000000" w:themeColor="text1"/>
                <w:sz w:val="20"/>
              </w:rPr>
            </w:pPr>
            <w:r w:rsidRPr="00AB5632">
              <w:rPr>
                <w:i/>
                <w:color w:val="000000" w:themeColor="text1"/>
                <w:sz w:val="20"/>
              </w:rPr>
              <w:t>4-8</w:t>
            </w:r>
          </w:p>
        </w:tc>
        <w:tc>
          <w:tcPr>
            <w:tcW w:w="993" w:type="dxa"/>
          </w:tcPr>
          <w:p w14:paraId="489B7665" w14:textId="77777777" w:rsidR="00B97689" w:rsidRPr="009C0135" w:rsidRDefault="00B97689" w:rsidP="00B97689">
            <w:pPr>
              <w:pStyle w:val="Textkrper"/>
              <w:jc w:val="center"/>
              <w:rPr>
                <w:color w:val="auto"/>
                <w:sz w:val="20"/>
              </w:rPr>
            </w:pPr>
            <w:r w:rsidRPr="009C0135">
              <w:rPr>
                <w:color w:val="auto"/>
                <w:sz w:val="20"/>
              </w:rPr>
              <w:t>Ja</w:t>
            </w:r>
          </w:p>
        </w:tc>
        <w:tc>
          <w:tcPr>
            <w:tcW w:w="5244" w:type="dxa"/>
          </w:tcPr>
          <w:p w14:paraId="6F40154C" w14:textId="1D54A8FB" w:rsidR="00B97689" w:rsidRPr="00AB5632" w:rsidRDefault="00AB5632" w:rsidP="00AB5632">
            <w:pPr>
              <w:contextualSpacing/>
              <w:rPr>
                <w:i/>
                <w:color w:val="00B050"/>
                <w:sz w:val="20"/>
              </w:rPr>
            </w:pPr>
            <w:r w:rsidRPr="00AB5632">
              <w:rPr>
                <w:i/>
                <w:color w:val="31849B" w:themeColor="accent5" w:themeShade="BF"/>
                <w:sz w:val="20"/>
              </w:rPr>
              <w:t>Das Gesamtmodell Stufe 2 (Ausführungsplanung) wird der Ausschreibung beigelegt.</w:t>
            </w:r>
          </w:p>
        </w:tc>
      </w:tr>
    </w:tbl>
    <w:p w14:paraId="11D8B673" w14:textId="77777777" w:rsidR="00063D8C" w:rsidRDefault="00063D8C">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784B2782" w14:textId="77777777" w:rsidTr="00B97689">
        <w:tc>
          <w:tcPr>
            <w:tcW w:w="880" w:type="dxa"/>
            <w:vMerge w:val="restart"/>
          </w:tcPr>
          <w:p w14:paraId="64DEF911" w14:textId="4CB9E025" w:rsidR="00B97689" w:rsidRPr="009C0135" w:rsidRDefault="00B97689" w:rsidP="00B97689">
            <w:pPr>
              <w:pStyle w:val="Textkrper"/>
              <w:rPr>
                <w:color w:val="auto"/>
                <w:sz w:val="20"/>
              </w:rPr>
            </w:pPr>
          </w:p>
        </w:tc>
        <w:tc>
          <w:tcPr>
            <w:tcW w:w="6804" w:type="dxa"/>
          </w:tcPr>
          <w:p w14:paraId="5905F29E"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Bemessung und Nachweisführung (AN)</w:t>
            </w:r>
          </w:p>
          <w:p w14:paraId="54397163"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durch die Nutzung eines BIM-Modells für Bemessung und Nachweisführung die Baustatik nachvollziehbar erstellen. </w:t>
            </w:r>
          </w:p>
          <w:p w14:paraId="3ABFC293" w14:textId="77777777" w:rsidR="00B97689" w:rsidRPr="00063D8C" w:rsidRDefault="00B97689" w:rsidP="00B97689">
            <w:pPr>
              <w:pStyle w:val="Textkrper"/>
              <w:rPr>
                <w:b/>
                <w:color w:val="A6A6A6" w:themeColor="background1" w:themeShade="A6"/>
                <w:sz w:val="20"/>
              </w:rPr>
            </w:pPr>
            <w:r w:rsidRPr="00063D8C">
              <w:rPr>
                <w:color w:val="A6A6A6" w:themeColor="background1" w:themeShade="A6"/>
                <w:sz w:val="20"/>
              </w:rPr>
              <w:t xml:space="preserve">Des Weiteren können modellbasiert durch den AN Simulationen, wie Überflutung, Lärm- und Schadstoffausbreitung, Fahrgastlenkung, Personenstromsimulation, Flucht- und Rettungsweg, Energienachweis etc. als Grundlage zur Nachweisführung erstellt werden. </w:t>
            </w:r>
          </w:p>
        </w:tc>
        <w:tc>
          <w:tcPr>
            <w:tcW w:w="708" w:type="dxa"/>
          </w:tcPr>
          <w:p w14:paraId="6998528C"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3A3BA33" w14:textId="1027F38B"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0AF51C4B" w14:textId="72C4B440" w:rsidR="00B97689" w:rsidRPr="00AB5632" w:rsidRDefault="00B97689" w:rsidP="00AB5632">
            <w:pPr>
              <w:contextualSpacing/>
              <w:rPr>
                <w:b/>
                <w:bCs/>
                <w:i/>
                <w:color w:val="A6A6A6" w:themeColor="background1" w:themeShade="A6"/>
                <w:sz w:val="20"/>
              </w:rPr>
            </w:pPr>
          </w:p>
        </w:tc>
      </w:tr>
      <w:tr w:rsidR="00B97689" w:rsidRPr="009C0135" w14:paraId="39EC5CC4" w14:textId="77777777" w:rsidTr="00B97689">
        <w:tc>
          <w:tcPr>
            <w:tcW w:w="880" w:type="dxa"/>
            <w:vMerge/>
          </w:tcPr>
          <w:p w14:paraId="7637A441" w14:textId="77777777" w:rsidR="00B97689" w:rsidRPr="009C0135" w:rsidRDefault="00B97689" w:rsidP="00B97689">
            <w:pPr>
              <w:pStyle w:val="Textkrper"/>
              <w:rPr>
                <w:color w:val="auto"/>
                <w:sz w:val="20"/>
              </w:rPr>
            </w:pPr>
          </w:p>
        </w:tc>
        <w:tc>
          <w:tcPr>
            <w:tcW w:w="6804" w:type="dxa"/>
          </w:tcPr>
          <w:p w14:paraId="4FA53F88"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Teilautomatisierte Prüfung auf Regelkonformität (AN)</w:t>
            </w:r>
          </w:p>
          <w:p w14:paraId="1183303B"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Die Aufbereitung kann vom AN bei I.SPM(S) abgefordert werden. Die durch den AN verwendeten Prüfinhalte für das Projekt sind dem AG zu übergeben. </w:t>
            </w:r>
          </w:p>
        </w:tc>
        <w:tc>
          <w:tcPr>
            <w:tcW w:w="708" w:type="dxa"/>
          </w:tcPr>
          <w:p w14:paraId="70DE0985"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120151A" w14:textId="53CE89FF"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33B82190" w14:textId="0CCE648D" w:rsidR="00B97689" w:rsidRPr="00AB5632" w:rsidRDefault="00B97689" w:rsidP="00AB5632">
            <w:pPr>
              <w:contextualSpacing/>
              <w:rPr>
                <w:b/>
                <w:bCs/>
                <w:i/>
                <w:color w:val="A6A6A6" w:themeColor="background1" w:themeShade="A6"/>
                <w:sz w:val="20"/>
              </w:rPr>
            </w:pPr>
          </w:p>
        </w:tc>
      </w:tr>
      <w:tr w:rsidR="00B97689" w:rsidRPr="009C0135" w14:paraId="21F681A8" w14:textId="77777777" w:rsidTr="00B97689">
        <w:tc>
          <w:tcPr>
            <w:tcW w:w="880" w:type="dxa"/>
            <w:vMerge/>
          </w:tcPr>
          <w:p w14:paraId="3BAFA1AC" w14:textId="77777777" w:rsidR="00B97689" w:rsidRPr="009C0135" w:rsidRDefault="00B97689" w:rsidP="00B97689">
            <w:pPr>
              <w:pStyle w:val="Textkrper"/>
              <w:rPr>
                <w:color w:val="auto"/>
                <w:sz w:val="20"/>
              </w:rPr>
            </w:pPr>
          </w:p>
        </w:tc>
        <w:tc>
          <w:tcPr>
            <w:tcW w:w="6804" w:type="dxa"/>
          </w:tcPr>
          <w:p w14:paraId="5BDA0E7C" w14:textId="77777777" w:rsidR="00B97689" w:rsidRPr="00063D8C" w:rsidRDefault="00B97689" w:rsidP="00B97689">
            <w:pPr>
              <w:pStyle w:val="Textkrper"/>
              <w:rPr>
                <w:bCs/>
                <w:i/>
                <w:iCs/>
                <w:color w:val="A6A6A6" w:themeColor="background1" w:themeShade="A6"/>
                <w:sz w:val="20"/>
                <w:u w:val="single"/>
              </w:rPr>
            </w:pPr>
            <w:r w:rsidRPr="00063D8C">
              <w:rPr>
                <w:bCs/>
                <w:i/>
                <w:iCs/>
                <w:color w:val="A6A6A6" w:themeColor="background1" w:themeShade="A6"/>
                <w:sz w:val="20"/>
                <w:u w:val="single"/>
              </w:rPr>
              <w:t>Modellbasierte Bauablaufplanung (AN)</w:t>
            </w:r>
          </w:p>
          <w:p w14:paraId="576AA46E"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Baubarkeit seiner Planung unter der gegebenen Randbedingungen durch eine modellbasierte Bauablaufplanung überprüfen. Durch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p w14:paraId="3132F3B1" w14:textId="77777777" w:rsidR="00B97689" w:rsidRPr="00063D8C" w:rsidRDefault="00B97689" w:rsidP="00B97689">
            <w:pPr>
              <w:pStyle w:val="Textkrper"/>
              <w:rPr>
                <w:color w:val="A6A6A6" w:themeColor="background1" w:themeShade="A6"/>
                <w:sz w:val="20"/>
              </w:rPr>
            </w:pPr>
          </w:p>
        </w:tc>
        <w:tc>
          <w:tcPr>
            <w:tcW w:w="708" w:type="dxa"/>
          </w:tcPr>
          <w:p w14:paraId="0ABB9E14"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3-5</w:t>
            </w:r>
          </w:p>
        </w:tc>
        <w:tc>
          <w:tcPr>
            <w:tcW w:w="993" w:type="dxa"/>
          </w:tcPr>
          <w:p w14:paraId="5AAC1166" w14:textId="09417908"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18417371" w14:textId="16B75C8A" w:rsidR="00B97689" w:rsidRPr="00AB5632" w:rsidRDefault="00B97689" w:rsidP="00AB5632">
            <w:pPr>
              <w:contextualSpacing/>
              <w:rPr>
                <w:b/>
                <w:bCs/>
                <w:i/>
                <w:color w:val="A6A6A6" w:themeColor="background1" w:themeShade="A6"/>
                <w:sz w:val="20"/>
              </w:rPr>
            </w:pPr>
          </w:p>
        </w:tc>
      </w:tr>
    </w:tbl>
    <w:p w14:paraId="66BB1A91" w14:textId="77777777" w:rsidR="00B97689" w:rsidRDefault="00B97689">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0BC437D3" w14:textId="77777777" w:rsidTr="00AB5632">
        <w:tc>
          <w:tcPr>
            <w:tcW w:w="880" w:type="dxa"/>
            <w:vMerge w:val="restart"/>
            <w:textDirection w:val="btLr"/>
            <w:vAlign w:val="center"/>
            <w:hideMark/>
          </w:tcPr>
          <w:p w14:paraId="08D8C813" w14:textId="51D1551D" w:rsidR="00B97689" w:rsidRPr="007538BD" w:rsidRDefault="00B97689" w:rsidP="00B97689">
            <w:pPr>
              <w:pStyle w:val="Textkrper"/>
              <w:ind w:left="113" w:right="113"/>
              <w:jc w:val="center"/>
              <w:rPr>
                <w:b/>
                <w:bCs/>
                <w:color w:val="000000" w:themeColor="text1"/>
                <w:sz w:val="20"/>
              </w:rPr>
            </w:pPr>
            <w:r w:rsidRPr="007538BD">
              <w:rPr>
                <w:b/>
                <w:bCs/>
                <w:color w:val="000000" w:themeColor="text1"/>
                <w:sz w:val="20"/>
              </w:rPr>
              <w:t>Bau- und Ausführungsphase</w:t>
            </w:r>
          </w:p>
        </w:tc>
        <w:tc>
          <w:tcPr>
            <w:tcW w:w="6804" w:type="dxa"/>
            <w:hideMark/>
          </w:tcPr>
          <w:p w14:paraId="7F8043A9" w14:textId="77777777" w:rsidR="00B97689" w:rsidRPr="00AB5632" w:rsidRDefault="00B97689" w:rsidP="00B97689">
            <w:pPr>
              <w:rPr>
                <w:color w:val="A6A6A6" w:themeColor="background1" w:themeShade="A6"/>
                <w:sz w:val="20"/>
              </w:rPr>
            </w:pPr>
            <w:r w:rsidRPr="00AB5632">
              <w:rPr>
                <w:b/>
                <w:color w:val="A6A6A6" w:themeColor="background1" w:themeShade="A6"/>
                <w:sz w:val="20"/>
              </w:rPr>
              <w:t>Erstellung eines As-Built-Modells</w:t>
            </w:r>
          </w:p>
          <w:p w14:paraId="76B0A486" w14:textId="77777777" w:rsidR="00B97689" w:rsidRPr="00AB5632" w:rsidRDefault="00B97689" w:rsidP="00B97689">
            <w:pPr>
              <w:rPr>
                <w:color w:val="A6A6A6" w:themeColor="background1" w:themeShade="A6"/>
                <w:sz w:val="20"/>
              </w:rPr>
            </w:pPr>
            <w:r w:rsidRPr="00AB5632">
              <w:rPr>
                <w:color w:val="A6A6A6" w:themeColor="background1" w:themeShade="A6"/>
                <w:sz w:val="20"/>
              </w:rPr>
              <w:t>Der AN erstellt ein As-Built-Modell, das den IST-Zustand des errichteten Bauwerks abbildet.</w:t>
            </w:r>
          </w:p>
          <w:p w14:paraId="71A4ABE0" w14:textId="0309BBC7" w:rsidR="00B97689" w:rsidRPr="00AB5632" w:rsidRDefault="00B97689" w:rsidP="00B97689">
            <w:pPr>
              <w:rPr>
                <w:rStyle w:val="Hyperlink"/>
                <w:color w:val="A6A6A6" w:themeColor="background1" w:themeShade="A6"/>
                <w:sz w:val="20"/>
              </w:rPr>
            </w:pPr>
            <w:r w:rsidRPr="00AB5632">
              <w:rPr>
                <w:color w:val="A6A6A6" w:themeColor="background1" w:themeShade="A6"/>
                <w:sz w:val="20"/>
              </w:rPr>
              <w:t>Das As-Built-Modell stellt in der Regel eine Fortschreibung bzw. Weiterentwicklung des Gesamtmodells Stufe 2 dar. Als ergänzende Grundlage zur Erstellung des As-Built-Modells können auch Punktwolken verwendet werden.</w:t>
            </w:r>
            <w:hyperlink w:anchor="scroll-bookmark-12" w:history="1">
              <w:r w:rsidRPr="00AB5632">
                <w:rPr>
                  <w:rStyle w:val="Hyperlink"/>
                  <w:color w:val="A6A6A6" w:themeColor="background1" w:themeShade="A6"/>
                  <w:sz w:val="20"/>
                </w:rPr>
                <w:t>[…]</w:t>
              </w:r>
            </w:hyperlink>
          </w:p>
          <w:p w14:paraId="5562B2AD" w14:textId="77777777" w:rsidR="00B97689" w:rsidRPr="00AB5632" w:rsidRDefault="00B97689" w:rsidP="00B97689">
            <w:pPr>
              <w:pStyle w:val="Textkrper"/>
              <w:rPr>
                <w:color w:val="A6A6A6" w:themeColor="background1" w:themeShade="A6"/>
                <w:sz w:val="20"/>
              </w:rPr>
            </w:pPr>
          </w:p>
        </w:tc>
        <w:tc>
          <w:tcPr>
            <w:tcW w:w="708" w:type="dxa"/>
          </w:tcPr>
          <w:p w14:paraId="466D6BE4" w14:textId="75D139FE" w:rsidR="00B97689" w:rsidRPr="00AB5632" w:rsidRDefault="00AB5632" w:rsidP="00B97689">
            <w:pPr>
              <w:ind w:left="73"/>
              <w:contextualSpacing/>
              <w:rPr>
                <w:i/>
                <w:color w:val="A6A6A6" w:themeColor="background1" w:themeShade="A6"/>
                <w:sz w:val="20"/>
              </w:rPr>
            </w:pPr>
            <w:r w:rsidRPr="00AB5632">
              <w:rPr>
                <w:i/>
                <w:color w:val="A6A6A6" w:themeColor="background1" w:themeShade="A6"/>
                <w:sz w:val="20"/>
              </w:rPr>
              <w:t>8</w:t>
            </w:r>
          </w:p>
        </w:tc>
        <w:tc>
          <w:tcPr>
            <w:tcW w:w="993" w:type="dxa"/>
          </w:tcPr>
          <w:p w14:paraId="6ED0E9E2" w14:textId="239E6074" w:rsidR="00B97689" w:rsidRPr="00AB5632" w:rsidRDefault="0077683C" w:rsidP="00B97689">
            <w:pPr>
              <w:pStyle w:val="Textkrper"/>
              <w:jc w:val="center"/>
              <w:rPr>
                <w:color w:val="A6A6A6" w:themeColor="background1" w:themeShade="A6"/>
                <w:sz w:val="20"/>
              </w:rPr>
            </w:pPr>
            <w:r w:rsidRPr="00AB5632">
              <w:rPr>
                <w:color w:val="A6A6A6" w:themeColor="background1" w:themeShade="A6"/>
                <w:sz w:val="20"/>
              </w:rPr>
              <w:t>Nein</w:t>
            </w:r>
          </w:p>
        </w:tc>
        <w:tc>
          <w:tcPr>
            <w:tcW w:w="5244" w:type="dxa"/>
          </w:tcPr>
          <w:p w14:paraId="6DD126A3" w14:textId="2DF73BA4" w:rsidR="00B97689" w:rsidRPr="00AB5632" w:rsidRDefault="00B97689" w:rsidP="00621225">
            <w:pPr>
              <w:pStyle w:val="Listenabsatz"/>
              <w:ind w:left="291"/>
              <w:contextualSpacing/>
              <w:rPr>
                <w:b/>
                <w:bCs/>
                <w:i/>
                <w:color w:val="A6A6A6" w:themeColor="background1" w:themeShade="A6"/>
                <w:sz w:val="20"/>
              </w:rPr>
            </w:pPr>
          </w:p>
        </w:tc>
      </w:tr>
      <w:tr w:rsidR="001B6DF4" w:rsidRPr="009C0135" w14:paraId="43B26556" w14:textId="77777777" w:rsidTr="00B97689">
        <w:tc>
          <w:tcPr>
            <w:tcW w:w="880" w:type="dxa"/>
            <w:vMerge/>
            <w:textDirection w:val="btLr"/>
            <w:vAlign w:val="center"/>
          </w:tcPr>
          <w:p w14:paraId="76CD5304" w14:textId="77777777" w:rsidR="001B6DF4" w:rsidRPr="007538BD" w:rsidRDefault="001B6DF4" w:rsidP="001B6DF4">
            <w:pPr>
              <w:pStyle w:val="Textkrper"/>
              <w:ind w:left="113" w:right="113"/>
              <w:jc w:val="center"/>
              <w:rPr>
                <w:b/>
                <w:bCs/>
                <w:color w:val="000000" w:themeColor="text1"/>
                <w:sz w:val="20"/>
              </w:rPr>
            </w:pPr>
          </w:p>
        </w:tc>
        <w:tc>
          <w:tcPr>
            <w:tcW w:w="6804" w:type="dxa"/>
          </w:tcPr>
          <w:p w14:paraId="5C4DECEB" w14:textId="77777777" w:rsidR="001B6DF4" w:rsidRPr="007538BD" w:rsidRDefault="001B6DF4" w:rsidP="001B6DF4">
            <w:pPr>
              <w:pStyle w:val="Textkrper"/>
              <w:rPr>
                <w:b/>
                <w:color w:val="A6A6A6" w:themeColor="background1" w:themeShade="A6"/>
                <w:sz w:val="20"/>
              </w:rPr>
            </w:pPr>
            <w:r w:rsidRPr="007538BD">
              <w:rPr>
                <w:b/>
                <w:color w:val="A6A6A6" w:themeColor="background1" w:themeShade="A6"/>
                <w:sz w:val="20"/>
              </w:rPr>
              <w:t>Mängelmanagement anhand des Modells</w:t>
            </w:r>
          </w:p>
          <w:p w14:paraId="3F78FA5F" w14:textId="77777777" w:rsidR="001B6DF4" w:rsidRPr="007538BD" w:rsidRDefault="001B6DF4" w:rsidP="001B6DF4">
            <w:pPr>
              <w:rPr>
                <w:bCs/>
                <w:color w:val="A6A6A6" w:themeColor="background1" w:themeShade="A6"/>
                <w:sz w:val="20"/>
              </w:rPr>
            </w:pPr>
            <w:r w:rsidRPr="007538BD">
              <w:rPr>
                <w:bCs/>
                <w:color w:val="A6A6A6" w:themeColor="background1" w:themeShade="A6"/>
                <w:sz w:val="20"/>
              </w:rPr>
              <w:t>Es sind Mängelfeststellungen, Mängelabmeldung; Mängelanmeldung und Monitoring von Mängeln aus der BAU – Ausführung in das Modell zu übertragen und entsprechend darzustellen.</w:t>
            </w:r>
          </w:p>
          <w:p w14:paraId="3DF6A84E" w14:textId="53A023DB" w:rsidR="001B6DF4" w:rsidRPr="007538BD" w:rsidRDefault="001B6DF4" w:rsidP="001B6DF4">
            <w:pPr>
              <w:rPr>
                <w:b/>
                <w:color w:val="A6A6A6" w:themeColor="background1" w:themeShade="A6"/>
                <w:sz w:val="20"/>
              </w:rPr>
            </w:pPr>
            <w:r w:rsidRPr="007538BD">
              <w:rPr>
                <w:bCs/>
                <w:color w:val="A6A6A6" w:themeColor="background1" w:themeShade="A6"/>
                <w:sz w:val="20"/>
              </w:rPr>
              <w:t>Der Bauüberwacher hat Bauprotokollre zum Modell zu liefern und der BAU AN fügt diese anhand von Verknüpfung in das Modell ein.</w:t>
            </w:r>
          </w:p>
        </w:tc>
        <w:tc>
          <w:tcPr>
            <w:tcW w:w="708" w:type="dxa"/>
          </w:tcPr>
          <w:p w14:paraId="3AA388E2" w14:textId="37102D86" w:rsidR="001B6DF4" w:rsidRPr="007538BD" w:rsidRDefault="001B6DF4" w:rsidP="001B6DF4">
            <w:pPr>
              <w:ind w:left="73"/>
              <w:contextualSpacing/>
              <w:rPr>
                <w:i/>
                <w:color w:val="A6A6A6" w:themeColor="background1" w:themeShade="A6"/>
                <w:sz w:val="20"/>
              </w:rPr>
            </w:pPr>
            <w:r w:rsidRPr="007538BD">
              <w:rPr>
                <w:i/>
                <w:color w:val="A6A6A6" w:themeColor="background1" w:themeShade="A6"/>
                <w:sz w:val="20"/>
              </w:rPr>
              <w:t>5-9</w:t>
            </w:r>
          </w:p>
        </w:tc>
        <w:tc>
          <w:tcPr>
            <w:tcW w:w="993" w:type="dxa"/>
          </w:tcPr>
          <w:p w14:paraId="2EC72A0F" w14:textId="5F1A04BA" w:rsidR="001B6DF4" w:rsidRPr="003D7F1C" w:rsidRDefault="00AB5632" w:rsidP="001B6DF4">
            <w:pPr>
              <w:pStyle w:val="Textkrper"/>
              <w:jc w:val="center"/>
              <w:rPr>
                <w:color w:val="A6A6A6" w:themeColor="background1" w:themeShade="A6"/>
                <w:sz w:val="20"/>
              </w:rPr>
            </w:pPr>
            <w:r w:rsidRPr="003D7F1C">
              <w:rPr>
                <w:color w:val="A6A6A6" w:themeColor="background1" w:themeShade="A6"/>
                <w:sz w:val="20"/>
              </w:rPr>
              <w:t>Nein</w:t>
            </w:r>
          </w:p>
        </w:tc>
        <w:tc>
          <w:tcPr>
            <w:tcW w:w="5244" w:type="dxa"/>
          </w:tcPr>
          <w:p w14:paraId="29A540C4" w14:textId="00B7D2D5" w:rsidR="001B6DF4" w:rsidRPr="003D7F1C" w:rsidRDefault="001B6DF4" w:rsidP="001B6DF4">
            <w:pPr>
              <w:pStyle w:val="Listenabsatz"/>
              <w:ind w:left="291"/>
              <w:contextualSpacing/>
              <w:rPr>
                <w:b/>
                <w:bCs/>
                <w:i/>
                <w:color w:val="A6A6A6" w:themeColor="background1" w:themeShade="A6"/>
                <w:sz w:val="20"/>
              </w:rPr>
            </w:pPr>
          </w:p>
        </w:tc>
      </w:tr>
      <w:tr w:rsidR="00B97689" w:rsidRPr="009C0135" w14:paraId="36DDB48D" w14:textId="77777777" w:rsidTr="00B97689">
        <w:trPr>
          <w:trHeight w:val="286"/>
        </w:trPr>
        <w:tc>
          <w:tcPr>
            <w:tcW w:w="880" w:type="dxa"/>
            <w:vMerge/>
          </w:tcPr>
          <w:p w14:paraId="019E4FD4" w14:textId="77777777" w:rsidR="00B97689" w:rsidRPr="007538BD" w:rsidRDefault="00B97689" w:rsidP="00B97689">
            <w:pPr>
              <w:pStyle w:val="Textkrper"/>
              <w:rPr>
                <w:color w:val="000000" w:themeColor="text1"/>
                <w:sz w:val="20"/>
              </w:rPr>
            </w:pPr>
          </w:p>
        </w:tc>
        <w:tc>
          <w:tcPr>
            <w:tcW w:w="6804" w:type="dxa"/>
          </w:tcPr>
          <w:p w14:paraId="31693801" w14:textId="77777777" w:rsidR="00B97689" w:rsidRPr="007538BD" w:rsidRDefault="00B97689" w:rsidP="00B97689">
            <w:pPr>
              <w:pStyle w:val="Textkrper"/>
              <w:rPr>
                <w:b/>
                <w:color w:val="000000" w:themeColor="text1"/>
                <w:sz w:val="20"/>
              </w:rPr>
            </w:pPr>
            <w:r w:rsidRPr="007538BD">
              <w:rPr>
                <w:b/>
                <w:color w:val="000000" w:themeColor="text1"/>
                <w:sz w:val="20"/>
              </w:rPr>
              <w:t>Digitale Übergabe von Bauteilinformationen in den Betrieb</w:t>
            </w:r>
          </w:p>
          <w:p w14:paraId="2C965CDA" w14:textId="77777777" w:rsidR="00B97689" w:rsidRPr="007538BD" w:rsidRDefault="00B97689" w:rsidP="00B97689">
            <w:pPr>
              <w:pStyle w:val="Textkrper"/>
              <w:rPr>
                <w:color w:val="000000" w:themeColor="text1"/>
                <w:sz w:val="20"/>
              </w:rPr>
            </w:pPr>
            <w:r w:rsidRPr="007538BD">
              <w:rPr>
                <w:color w:val="000000" w:themeColor="text1"/>
                <w:sz w:val="20"/>
              </w:rPr>
              <w:t>Der AN erstellt das As-Built-Modell und vervollständigt die Attribuierung der Bauteile entsprechend der Vorgaben zum LoI und übergibt diese in Form einer Übergabetabelle zwei Wochen vor Abnahme der Bauleistung an den AG. […]</w:t>
            </w:r>
          </w:p>
        </w:tc>
        <w:tc>
          <w:tcPr>
            <w:tcW w:w="708" w:type="dxa"/>
          </w:tcPr>
          <w:p w14:paraId="1F74D80C" w14:textId="16B80719" w:rsidR="00B97689" w:rsidRPr="00AB5632" w:rsidRDefault="00B97689" w:rsidP="00B97689">
            <w:pPr>
              <w:ind w:left="73"/>
              <w:contextualSpacing/>
              <w:rPr>
                <w:i/>
                <w:color w:val="000000" w:themeColor="text1"/>
                <w:sz w:val="20"/>
              </w:rPr>
            </w:pPr>
            <w:r w:rsidRPr="00AB5632">
              <w:rPr>
                <w:i/>
                <w:color w:val="000000" w:themeColor="text1"/>
                <w:sz w:val="20"/>
              </w:rPr>
              <w:t>5-</w:t>
            </w:r>
            <w:r w:rsidR="00DA4536" w:rsidRPr="00AB5632">
              <w:rPr>
                <w:i/>
                <w:color w:val="000000" w:themeColor="text1"/>
                <w:sz w:val="20"/>
              </w:rPr>
              <w:t>9</w:t>
            </w:r>
          </w:p>
        </w:tc>
        <w:tc>
          <w:tcPr>
            <w:tcW w:w="993" w:type="dxa"/>
          </w:tcPr>
          <w:p w14:paraId="60911312"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A457D1D" w14:textId="271FD719" w:rsidR="00B97689" w:rsidRPr="00AB5632" w:rsidRDefault="00B97689" w:rsidP="00621225">
            <w:pPr>
              <w:pStyle w:val="Listenabsatz"/>
              <w:ind w:left="291"/>
              <w:contextualSpacing/>
              <w:rPr>
                <w:b/>
                <w:bCs/>
                <w:i/>
                <w:color w:val="000000" w:themeColor="text1"/>
                <w:sz w:val="20"/>
              </w:rPr>
            </w:pPr>
          </w:p>
        </w:tc>
      </w:tr>
      <w:tr w:rsidR="00B97689" w:rsidRPr="009C0135" w14:paraId="2D455272" w14:textId="77777777" w:rsidTr="007538BD">
        <w:trPr>
          <w:trHeight w:val="1749"/>
        </w:trPr>
        <w:tc>
          <w:tcPr>
            <w:tcW w:w="880" w:type="dxa"/>
            <w:vMerge/>
          </w:tcPr>
          <w:p w14:paraId="72645817" w14:textId="77777777" w:rsidR="00B97689" w:rsidRPr="007538BD" w:rsidRDefault="00B97689" w:rsidP="00B97689">
            <w:pPr>
              <w:pStyle w:val="Textkrper"/>
              <w:rPr>
                <w:color w:val="000000" w:themeColor="text1"/>
                <w:sz w:val="20"/>
              </w:rPr>
            </w:pPr>
          </w:p>
        </w:tc>
        <w:tc>
          <w:tcPr>
            <w:tcW w:w="6804" w:type="dxa"/>
          </w:tcPr>
          <w:p w14:paraId="0E946684" w14:textId="77777777" w:rsidR="00B97689" w:rsidRPr="007538BD" w:rsidRDefault="00B97689" w:rsidP="00B97689">
            <w:pPr>
              <w:pStyle w:val="Textkrper"/>
              <w:rPr>
                <w:b/>
                <w:color w:val="000000" w:themeColor="text1"/>
                <w:sz w:val="20"/>
              </w:rPr>
            </w:pPr>
            <w:r w:rsidRPr="007538BD">
              <w:rPr>
                <w:b/>
                <w:color w:val="000000" w:themeColor="text1"/>
                <w:sz w:val="20"/>
              </w:rPr>
              <w:t>Digitale Übergabe der Projektdokumentation in den Betrieb</w:t>
            </w:r>
          </w:p>
          <w:p w14:paraId="6E2D88AD" w14:textId="77777777" w:rsidR="00B97689" w:rsidRPr="007538BD" w:rsidRDefault="00B97689" w:rsidP="00B97689">
            <w:pPr>
              <w:pStyle w:val="Textkrper"/>
              <w:rPr>
                <w:color w:val="000000" w:themeColor="text1"/>
                <w:sz w:val="20"/>
              </w:rPr>
            </w:pPr>
            <w:r w:rsidRPr="007538BD">
              <w:rPr>
                <w:color w:val="000000" w:themeColor="text1"/>
                <w:sz w:val="20"/>
              </w:rPr>
              <w:t xml:space="preserve">Die Erstellung der Bauakte erfolgt projektbegleitend in der Projektkommunikationsplattform. Die Dokumente werden durch den jeweiligen Ersteller der Dokumente auf die Plattform hochgeladen. </w:t>
            </w:r>
          </w:p>
          <w:p w14:paraId="63E153ED" w14:textId="77777777" w:rsidR="00B97689" w:rsidRPr="007538BD" w:rsidRDefault="00B97689" w:rsidP="00B97689">
            <w:pPr>
              <w:pStyle w:val="Textkrper"/>
              <w:rPr>
                <w:color w:val="000000" w:themeColor="text1"/>
                <w:sz w:val="20"/>
              </w:rPr>
            </w:pPr>
            <w:r w:rsidRPr="007538BD">
              <w:rPr>
                <w:color w:val="000000" w:themeColor="text1"/>
                <w:sz w:val="20"/>
              </w:rPr>
              <w:t xml:space="preserve">Dies stellt sicher, dass die digitale Übergabe der Projektdokumentation in den Betrieb mit allen notwendigen Dokumenten gemäß der EIU-Ablagestruktur an den Bauherrn erfolgt. </w:t>
            </w:r>
            <w:hyperlink w:anchor="_Toc11935380" w:history="1">
              <w:r w:rsidRPr="007538BD">
                <w:rPr>
                  <w:rStyle w:val="Hyperlink"/>
                  <w:color w:val="000000" w:themeColor="text1"/>
                  <w:sz w:val="20"/>
                </w:rPr>
                <w:t>(s. Kap. 1.5)</w:t>
              </w:r>
            </w:hyperlink>
          </w:p>
        </w:tc>
        <w:tc>
          <w:tcPr>
            <w:tcW w:w="708" w:type="dxa"/>
          </w:tcPr>
          <w:p w14:paraId="565D8755" w14:textId="77777777" w:rsidR="00B97689" w:rsidRPr="00AB5632" w:rsidRDefault="00B97689" w:rsidP="00B97689">
            <w:pPr>
              <w:ind w:left="73"/>
              <w:contextualSpacing/>
              <w:rPr>
                <w:i/>
                <w:color w:val="000000" w:themeColor="text1"/>
                <w:sz w:val="20"/>
              </w:rPr>
            </w:pPr>
            <w:r w:rsidRPr="00AB5632">
              <w:rPr>
                <w:i/>
                <w:color w:val="000000" w:themeColor="text1"/>
                <w:sz w:val="20"/>
              </w:rPr>
              <w:t>5-9</w:t>
            </w:r>
          </w:p>
        </w:tc>
        <w:tc>
          <w:tcPr>
            <w:tcW w:w="993" w:type="dxa"/>
          </w:tcPr>
          <w:p w14:paraId="5D1DB8B8"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1365AC7" w14:textId="4DF4F85B" w:rsidR="00B97689" w:rsidRPr="00AB5632" w:rsidRDefault="00AB5632" w:rsidP="00AB5632">
            <w:pPr>
              <w:contextualSpacing/>
              <w:rPr>
                <w:i/>
                <w:color w:val="31849B" w:themeColor="accent5" w:themeShade="BF"/>
                <w:sz w:val="20"/>
              </w:rPr>
            </w:pPr>
            <w:r w:rsidRPr="00AB5632">
              <w:rPr>
                <w:i/>
                <w:color w:val="31849B" w:themeColor="accent5" w:themeShade="BF"/>
                <w:sz w:val="20"/>
              </w:rPr>
              <w:t>Projektkommunikation</w:t>
            </w:r>
            <w:r w:rsidR="00084BE3">
              <w:rPr>
                <w:i/>
                <w:color w:val="31849B" w:themeColor="accent5" w:themeShade="BF"/>
                <w:sz w:val="20"/>
              </w:rPr>
              <w:t>s</w:t>
            </w:r>
            <w:r w:rsidRPr="00AB5632">
              <w:rPr>
                <w:i/>
                <w:color w:val="31849B" w:themeColor="accent5" w:themeShade="BF"/>
                <w:sz w:val="20"/>
              </w:rPr>
              <w:t>plattform wird im Projekt verwendet.</w:t>
            </w:r>
          </w:p>
        </w:tc>
      </w:tr>
      <w:tr w:rsidR="00B97689" w:rsidRPr="009C0135" w14:paraId="49DA7347" w14:textId="77777777" w:rsidTr="00B97689">
        <w:trPr>
          <w:trHeight w:val="286"/>
        </w:trPr>
        <w:tc>
          <w:tcPr>
            <w:tcW w:w="880" w:type="dxa"/>
            <w:vMerge/>
          </w:tcPr>
          <w:p w14:paraId="5778A432" w14:textId="77777777" w:rsidR="00B97689" w:rsidRPr="007538BD" w:rsidRDefault="00B97689" w:rsidP="00B97689">
            <w:pPr>
              <w:pStyle w:val="Textkrper"/>
              <w:rPr>
                <w:color w:val="000000" w:themeColor="text1"/>
                <w:sz w:val="20"/>
              </w:rPr>
            </w:pPr>
          </w:p>
        </w:tc>
        <w:tc>
          <w:tcPr>
            <w:tcW w:w="6804" w:type="dxa"/>
          </w:tcPr>
          <w:p w14:paraId="4A4008A0" w14:textId="77777777" w:rsidR="00B97689" w:rsidRPr="007538BD" w:rsidRDefault="00B97689" w:rsidP="00B97689">
            <w:pPr>
              <w:pStyle w:val="Textkrper"/>
              <w:rPr>
                <w:bCs/>
                <w:i/>
                <w:iCs/>
                <w:color w:val="A6A6A6" w:themeColor="background1" w:themeShade="A6"/>
                <w:sz w:val="20"/>
                <w:u w:val="single"/>
              </w:rPr>
            </w:pPr>
            <w:r w:rsidRPr="007538BD">
              <w:rPr>
                <w:bCs/>
                <w:i/>
                <w:iCs/>
                <w:color w:val="A6A6A6" w:themeColor="background1" w:themeShade="A6"/>
                <w:sz w:val="20"/>
                <w:u w:val="single"/>
              </w:rPr>
              <w:t xml:space="preserve">(Bau-)Zustandsüberprüfung mittels Punktwolke (AN) </w:t>
            </w:r>
          </w:p>
          <w:p w14:paraId="1597C2A3" w14:textId="77777777" w:rsidR="00B97689" w:rsidRPr="007538BD" w:rsidRDefault="00B97689" w:rsidP="00B97689">
            <w:pPr>
              <w:pStyle w:val="Textkrper"/>
              <w:rPr>
                <w:color w:val="A6A6A6" w:themeColor="background1" w:themeShade="A6"/>
                <w:sz w:val="20"/>
              </w:rPr>
            </w:pPr>
            <w:r w:rsidRPr="007538BD">
              <w:rPr>
                <w:color w:val="A6A6A6" w:themeColor="background1" w:themeShade="A6"/>
                <w:sz w:val="20"/>
              </w:rPr>
              <w:t>Erfassen des IST-Zustands eines Bauwerks und der Umgebung mittels georeferenzierter Punktwolken. Als Methode kommen 3D-Laserscans oder Photogrammetrie zur Anwendung. […]</w:t>
            </w:r>
          </w:p>
        </w:tc>
        <w:tc>
          <w:tcPr>
            <w:tcW w:w="708" w:type="dxa"/>
          </w:tcPr>
          <w:p w14:paraId="7A1298E4" w14:textId="77777777" w:rsidR="00B97689" w:rsidRPr="007538BD" w:rsidRDefault="00B97689" w:rsidP="00B97689">
            <w:pPr>
              <w:ind w:left="73"/>
              <w:contextualSpacing/>
              <w:rPr>
                <w:i/>
                <w:color w:val="A6A6A6" w:themeColor="background1" w:themeShade="A6"/>
                <w:sz w:val="20"/>
              </w:rPr>
            </w:pPr>
            <w:r w:rsidRPr="007538BD">
              <w:rPr>
                <w:i/>
                <w:color w:val="A6A6A6" w:themeColor="background1" w:themeShade="A6"/>
                <w:sz w:val="20"/>
              </w:rPr>
              <w:t>Ab 5</w:t>
            </w:r>
          </w:p>
        </w:tc>
        <w:tc>
          <w:tcPr>
            <w:tcW w:w="993" w:type="dxa"/>
          </w:tcPr>
          <w:p w14:paraId="36804D14" w14:textId="73CEB7F3" w:rsidR="00B97689" w:rsidRPr="007538BD" w:rsidRDefault="00AB5632" w:rsidP="00B97689">
            <w:pPr>
              <w:pStyle w:val="Textkrper"/>
              <w:jc w:val="center"/>
              <w:rPr>
                <w:color w:val="000000" w:themeColor="text1"/>
                <w:sz w:val="20"/>
              </w:rPr>
            </w:pPr>
            <w:r>
              <w:rPr>
                <w:color w:val="A6A6A6" w:themeColor="background1" w:themeShade="A6"/>
                <w:sz w:val="20"/>
              </w:rPr>
              <w:t>Nein</w:t>
            </w:r>
          </w:p>
        </w:tc>
        <w:tc>
          <w:tcPr>
            <w:tcW w:w="5244" w:type="dxa"/>
          </w:tcPr>
          <w:p w14:paraId="3E25C3EF" w14:textId="0801133E" w:rsidR="00B97689" w:rsidRPr="00063D8C" w:rsidRDefault="00B97689" w:rsidP="00621225">
            <w:pPr>
              <w:pStyle w:val="Listenabsatz"/>
              <w:ind w:left="291"/>
              <w:contextualSpacing/>
              <w:rPr>
                <w:b/>
                <w:bCs/>
                <w:i/>
                <w:color w:val="A6A6A6" w:themeColor="background1" w:themeShade="A6"/>
                <w:sz w:val="20"/>
              </w:rPr>
            </w:pPr>
          </w:p>
        </w:tc>
      </w:tr>
      <w:tr w:rsidR="00B97689" w:rsidRPr="009C0135" w14:paraId="41C13968" w14:textId="77777777" w:rsidTr="00B97689">
        <w:trPr>
          <w:trHeight w:val="286"/>
        </w:trPr>
        <w:tc>
          <w:tcPr>
            <w:tcW w:w="880" w:type="dxa"/>
            <w:vMerge/>
          </w:tcPr>
          <w:p w14:paraId="5C854142" w14:textId="77777777" w:rsidR="00B97689" w:rsidRPr="007538BD" w:rsidRDefault="00B97689" w:rsidP="00B97689">
            <w:pPr>
              <w:pStyle w:val="Textkrper"/>
              <w:rPr>
                <w:color w:val="000000" w:themeColor="text1"/>
                <w:sz w:val="20"/>
              </w:rPr>
            </w:pPr>
          </w:p>
        </w:tc>
        <w:tc>
          <w:tcPr>
            <w:tcW w:w="6804" w:type="dxa"/>
          </w:tcPr>
          <w:p w14:paraId="7F257257" w14:textId="77777777" w:rsidR="00B97689" w:rsidRPr="00DA4536" w:rsidRDefault="00B97689" w:rsidP="00B97689">
            <w:pPr>
              <w:rPr>
                <w:color w:val="A6A6A6" w:themeColor="background1" w:themeShade="A6"/>
                <w:sz w:val="20"/>
              </w:rPr>
            </w:pPr>
            <w:r w:rsidRPr="00DA4536">
              <w:rPr>
                <w:i/>
                <w:color w:val="A6A6A6" w:themeColor="background1" w:themeShade="A6"/>
                <w:sz w:val="20"/>
                <w:u w:val="single"/>
              </w:rPr>
              <w:t>As-Built Kontrolle (AN)</w:t>
            </w:r>
          </w:p>
          <w:p w14:paraId="5AA06CFD" w14:textId="77777777" w:rsidR="00B97689" w:rsidRPr="00DA4536" w:rsidRDefault="00B97689" w:rsidP="00B97689">
            <w:pPr>
              <w:rPr>
                <w:color w:val="A6A6A6" w:themeColor="background1" w:themeShade="A6"/>
                <w:sz w:val="20"/>
              </w:rPr>
            </w:pPr>
            <w:r w:rsidRPr="00DA4536">
              <w:rPr>
                <w:color w:val="A6A6A6" w:themeColor="background1" w:themeShade="A6"/>
                <w:sz w:val="20"/>
              </w:rPr>
              <w:t>Der AN führt zum Abgleich des gebauten IST-Zustands (Bauzustand, Endzustand) mit der Planung eine As-Built-Kontrolle durch. Dabei wird der IST-Zustand mittels Punktwolke erfasst und innerhalb eines Validierungssystems mit dem As-Built-Modell überlagert und abgeglichen. […]</w:t>
            </w:r>
          </w:p>
          <w:p w14:paraId="578209A3" w14:textId="77777777" w:rsidR="00B97689" w:rsidRPr="00DA4536" w:rsidRDefault="00B97689" w:rsidP="00B97689">
            <w:pPr>
              <w:pStyle w:val="Textkrper"/>
              <w:rPr>
                <w:color w:val="A6A6A6" w:themeColor="background1" w:themeShade="A6"/>
                <w:sz w:val="20"/>
              </w:rPr>
            </w:pPr>
          </w:p>
        </w:tc>
        <w:tc>
          <w:tcPr>
            <w:tcW w:w="708" w:type="dxa"/>
          </w:tcPr>
          <w:p w14:paraId="32B8A95A" w14:textId="77777777" w:rsidR="00B97689" w:rsidRPr="00DA4536" w:rsidRDefault="00B97689" w:rsidP="00B97689">
            <w:pPr>
              <w:ind w:left="73"/>
              <w:contextualSpacing/>
              <w:rPr>
                <w:i/>
                <w:color w:val="A6A6A6" w:themeColor="background1" w:themeShade="A6"/>
                <w:sz w:val="20"/>
              </w:rPr>
            </w:pPr>
            <w:r w:rsidRPr="00DA4536">
              <w:rPr>
                <w:i/>
                <w:color w:val="A6A6A6" w:themeColor="background1" w:themeShade="A6"/>
                <w:sz w:val="20"/>
              </w:rPr>
              <w:t>Ab 5</w:t>
            </w:r>
          </w:p>
        </w:tc>
        <w:tc>
          <w:tcPr>
            <w:tcW w:w="993" w:type="dxa"/>
          </w:tcPr>
          <w:p w14:paraId="7145B430" w14:textId="7F5CAF13" w:rsidR="00B97689" w:rsidRPr="00DA4536"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24B6728" w14:textId="2C4BDBF9" w:rsidR="00B97689" w:rsidRPr="00DA4536" w:rsidRDefault="00B97689" w:rsidP="00621225">
            <w:pPr>
              <w:pStyle w:val="Listenabsatz"/>
              <w:ind w:left="291"/>
              <w:contextualSpacing/>
              <w:rPr>
                <w:b/>
                <w:bCs/>
                <w:i/>
                <w:color w:val="A6A6A6" w:themeColor="background1" w:themeShade="A6"/>
                <w:sz w:val="20"/>
              </w:rPr>
            </w:pPr>
          </w:p>
        </w:tc>
      </w:tr>
    </w:tbl>
    <w:p w14:paraId="5A566723" w14:textId="77777777" w:rsidR="00B97689" w:rsidRDefault="00B97689"/>
    <w:p w14:paraId="26A8CACB" w14:textId="77777777" w:rsidR="00AC615B" w:rsidRDefault="00AC615B">
      <w:pPr>
        <w:sectPr w:rsidR="00AC615B" w:rsidSect="00402922">
          <w:headerReference w:type="even" r:id="rId24"/>
          <w:headerReference w:type="default" r:id="rId25"/>
          <w:footerReference w:type="even" r:id="rId26"/>
          <w:footerReference w:type="default" r:id="rId27"/>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4" w:name="scroll-bookmark-23"/>
      <w:bookmarkStart w:id="75" w:name="scroll-bookmark-24"/>
      <w:bookmarkStart w:id="76" w:name="_Toc161821035"/>
      <w:bookmarkEnd w:id="74"/>
      <w:r>
        <w:t>3 Organisation im Projekt</w:t>
      </w:r>
      <w:bookmarkEnd w:id="75"/>
      <w:bookmarkEnd w:id="76"/>
    </w:p>
    <w:p w14:paraId="12C222AD" w14:textId="77777777" w:rsidR="00AC615B" w:rsidRDefault="00CC3413">
      <w:pPr>
        <w:pStyle w:val="berschrift3"/>
      </w:pPr>
      <w:bookmarkStart w:id="77" w:name="scroll-bookmark-25"/>
      <w:bookmarkStart w:id="78" w:name="scroll-bookmark-26"/>
      <w:bookmarkStart w:id="79" w:name="_Toc161821036"/>
      <w:bookmarkEnd w:id="77"/>
      <w:commentRangeStart w:id="80"/>
      <w:r>
        <w:t>3.1 BIM-Rollen und Verantwortlichkeiten</w:t>
      </w:r>
      <w:bookmarkEnd w:id="78"/>
      <w:commentRangeEnd w:id="80"/>
      <w:r w:rsidR="00193A0A">
        <w:rPr>
          <w:rStyle w:val="Kommentarzeichen"/>
          <w:b w:val="0"/>
          <w:color w:val="000000"/>
          <w:kern w:val="0"/>
        </w:rPr>
        <w:commentReference w:id="80"/>
      </w:r>
      <w:bookmarkEnd w:id="79"/>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4C8C9D78" w:rsidR="00AC615B" w:rsidRDefault="00193A0A">
      <w:pPr>
        <w:rPr>
          <w:i/>
          <w:color w:val="0000FF"/>
        </w:rPr>
      </w:pPr>
      <w:r>
        <w:rPr>
          <w:i/>
          <w:color w:val="0000FF"/>
        </w:rPr>
        <w:t>z.B.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53B381E" w14:textId="77777777" w:rsidTr="00847A86">
        <w:tc>
          <w:tcPr>
            <w:tcW w:w="2122" w:type="dxa"/>
            <w:shd w:val="clear" w:color="auto" w:fill="D9D9D9" w:themeFill="background1" w:themeFillShade="D9"/>
          </w:tcPr>
          <w:p w14:paraId="76FA0DF2" w14:textId="77777777" w:rsidR="00193A0A" w:rsidRPr="00AB5632" w:rsidRDefault="00193A0A" w:rsidP="00847A86">
            <w:pPr>
              <w:suppressAutoHyphens/>
              <w:rPr>
                <w:b/>
                <w:bCs/>
                <w:i/>
                <w:iCs/>
                <w:color w:val="000000" w:themeColor="text1"/>
              </w:rPr>
            </w:pPr>
            <w:bookmarkStart w:id="81" w:name="_Hlk145668775"/>
            <w:r w:rsidRPr="00AB5632">
              <w:rPr>
                <w:b/>
                <w:bCs/>
                <w:i/>
                <w:iCs/>
                <w:color w:val="000000" w:themeColor="text1"/>
              </w:rPr>
              <w:t>Funktion</w:t>
            </w:r>
          </w:p>
        </w:tc>
        <w:tc>
          <w:tcPr>
            <w:tcW w:w="1984" w:type="dxa"/>
            <w:shd w:val="clear" w:color="auto" w:fill="D9D9D9" w:themeFill="background1" w:themeFillShade="D9"/>
          </w:tcPr>
          <w:p w14:paraId="71F5F71F" w14:textId="77777777" w:rsidR="00193A0A" w:rsidRPr="00AB5632" w:rsidRDefault="00193A0A" w:rsidP="00847A86">
            <w:pPr>
              <w:suppressAutoHyphens/>
              <w:rPr>
                <w:b/>
                <w:bCs/>
                <w:i/>
                <w:iCs/>
                <w:color w:val="000000" w:themeColor="text1"/>
              </w:rPr>
            </w:pPr>
            <w:r w:rsidRPr="00AB5632">
              <w:rPr>
                <w:b/>
                <w:bCs/>
                <w:i/>
                <w:iCs/>
                <w:color w:val="000000" w:themeColor="text1"/>
              </w:rPr>
              <w:t>Verantwortlich</w:t>
            </w:r>
          </w:p>
        </w:tc>
        <w:tc>
          <w:tcPr>
            <w:tcW w:w="5238" w:type="dxa"/>
            <w:shd w:val="clear" w:color="auto" w:fill="D9D9D9" w:themeFill="background1" w:themeFillShade="D9"/>
          </w:tcPr>
          <w:p w14:paraId="041643FF" w14:textId="77777777" w:rsidR="00193A0A" w:rsidRPr="00AB5632" w:rsidRDefault="00193A0A" w:rsidP="00847A86">
            <w:pPr>
              <w:suppressAutoHyphens/>
              <w:rPr>
                <w:b/>
                <w:bCs/>
                <w:i/>
                <w:iCs/>
                <w:color w:val="000000" w:themeColor="text1"/>
              </w:rPr>
            </w:pPr>
            <w:r w:rsidRPr="00AB5632">
              <w:rPr>
                <w:b/>
                <w:bCs/>
                <w:i/>
                <w:iCs/>
                <w:color w:val="000000" w:themeColor="text1"/>
              </w:rPr>
              <w:t>Aufgaben</w:t>
            </w:r>
          </w:p>
        </w:tc>
      </w:tr>
      <w:tr w:rsidR="00193A0A" w:rsidRPr="00193A0A" w14:paraId="2E554BDB" w14:textId="77777777" w:rsidTr="00847A86">
        <w:tc>
          <w:tcPr>
            <w:tcW w:w="2122" w:type="dxa"/>
          </w:tcPr>
          <w:p w14:paraId="2BE4D6BA" w14:textId="77777777" w:rsidR="00193A0A" w:rsidRPr="00AB5632" w:rsidRDefault="00193A0A" w:rsidP="00847A86">
            <w:pPr>
              <w:suppressAutoHyphens/>
              <w:rPr>
                <w:color w:val="000000" w:themeColor="text1"/>
              </w:rPr>
            </w:pPr>
            <w:r w:rsidRPr="00AB5632">
              <w:rPr>
                <w:color w:val="000000" w:themeColor="text1"/>
              </w:rPr>
              <w:t>Projektleitung</w:t>
            </w:r>
          </w:p>
        </w:tc>
        <w:tc>
          <w:tcPr>
            <w:tcW w:w="1984" w:type="dxa"/>
          </w:tcPr>
          <w:p w14:paraId="050E72C5" w14:textId="0C966F0A" w:rsidR="00193A0A" w:rsidRPr="00AB5632" w:rsidRDefault="00AB5632" w:rsidP="00847A86">
            <w:pPr>
              <w:suppressAutoHyphens/>
              <w:rPr>
                <w:color w:val="000000" w:themeColor="text1"/>
              </w:rPr>
            </w:pPr>
            <w:r w:rsidRPr="00AB5632">
              <w:rPr>
                <w:color w:val="000000" w:themeColor="text1"/>
              </w:rPr>
              <w:t>Hella Schwartkop</w:t>
            </w:r>
          </w:p>
        </w:tc>
        <w:tc>
          <w:tcPr>
            <w:tcW w:w="5238" w:type="dxa"/>
          </w:tcPr>
          <w:p w14:paraId="165590D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Beantragung des Projektraums in der Projektkommunikationsplattform </w:t>
            </w:r>
          </w:p>
          <w:p w14:paraId="6BA22E17"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der Leistungs- und Vertragsplanung inkl. Vergabekonzept </w:t>
            </w:r>
          </w:p>
          <w:p w14:paraId="47CF2C14"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BIM-spezifischer Vertragstermine </w:t>
            </w:r>
          </w:p>
          <w:p w14:paraId="71DAE1B1"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Getaktete Einladung zu BIM-Projektbesprechungen inkl. BIM-KickOff</w:t>
            </w:r>
          </w:p>
          <w:p w14:paraId="751128C0"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Zusammenführung der Projektbeteiligten im Bereich Baukapazitätsmanagement, Bautechnologie, Fachabteilungen Kabel- und Leitungsbau</w:t>
            </w:r>
          </w:p>
        </w:tc>
      </w:tr>
      <w:tr w:rsidR="00193A0A" w:rsidRPr="00193A0A" w14:paraId="4D5BB4E1" w14:textId="77777777" w:rsidTr="00847A86">
        <w:tc>
          <w:tcPr>
            <w:tcW w:w="2122" w:type="dxa"/>
          </w:tcPr>
          <w:p w14:paraId="194BDF03" w14:textId="77777777" w:rsidR="00193A0A" w:rsidRPr="00AB5632" w:rsidRDefault="00193A0A" w:rsidP="00847A86">
            <w:pPr>
              <w:suppressAutoHyphens/>
              <w:rPr>
                <w:color w:val="000000" w:themeColor="text1"/>
              </w:rPr>
            </w:pPr>
            <w:r w:rsidRPr="00AB5632">
              <w:rPr>
                <w:color w:val="000000" w:themeColor="text1"/>
              </w:rPr>
              <w:t>BIM-Berater</w:t>
            </w:r>
          </w:p>
        </w:tc>
        <w:tc>
          <w:tcPr>
            <w:tcW w:w="1984" w:type="dxa"/>
          </w:tcPr>
          <w:p w14:paraId="0EB73063" w14:textId="2DB6E0D9" w:rsidR="00193A0A" w:rsidRPr="00AB5632" w:rsidRDefault="00AB5632" w:rsidP="00AB5632">
            <w:pPr>
              <w:suppressAutoHyphens/>
              <w:jc w:val="left"/>
              <w:rPr>
                <w:color w:val="000000" w:themeColor="text1"/>
              </w:rPr>
            </w:pPr>
            <w:r w:rsidRPr="00AB5632">
              <w:rPr>
                <w:color w:val="000000" w:themeColor="text1"/>
              </w:rPr>
              <w:t>D. Mehlich Kirsch</w:t>
            </w:r>
            <w:r>
              <w:rPr>
                <w:color w:val="000000" w:themeColor="text1"/>
              </w:rPr>
              <w:br/>
              <w:t>(Höcker Project Managers GmbH)</w:t>
            </w:r>
          </w:p>
        </w:tc>
        <w:tc>
          <w:tcPr>
            <w:tcW w:w="5238" w:type="dxa"/>
          </w:tcPr>
          <w:p w14:paraId="24C80595"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proaktives Vorgehen zur Durchführung und Vorbereitung des BIM-KickOffs sowie von BIM-Projektbesprechungen und Teilnahme an diesen </w:t>
            </w:r>
          </w:p>
          <w:p w14:paraId="288AE0C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Abstimmung und Überwachung der Anwendung des BIM-Projektabwicklungsplans </w:t>
            </w:r>
          </w:p>
          <w:p w14:paraId="72DDD5E2"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Abnahme der BIM-Leistungen des AN </w:t>
            </w:r>
          </w:p>
          <w:p w14:paraId="436323A8"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Modellprüfung gem. Vorgaben zur Anwendung der BIM-Methodik inkl. Erstellung eines Qualitätssicherungsberichtes</w:t>
            </w:r>
          </w:p>
        </w:tc>
      </w:tr>
      <w:tr w:rsidR="00193A0A" w:rsidRPr="00193A0A" w14:paraId="6B31905B" w14:textId="77777777" w:rsidTr="00847A86">
        <w:tc>
          <w:tcPr>
            <w:tcW w:w="2122" w:type="dxa"/>
          </w:tcPr>
          <w:p w14:paraId="5236F534" w14:textId="77777777" w:rsidR="00193A0A" w:rsidRPr="00193A0A" w:rsidRDefault="00193A0A" w:rsidP="00847A86">
            <w:pPr>
              <w:suppressAutoHyphens/>
              <w:rPr>
                <w:i/>
                <w:iCs/>
                <w:color w:val="00B050"/>
              </w:rPr>
            </w:pPr>
            <w:r w:rsidRPr="00193A0A">
              <w:rPr>
                <w:i/>
                <w:iCs/>
                <w:color w:val="00B050"/>
              </w:rPr>
              <w:t>BIM-Gesamtkoordinator</w:t>
            </w:r>
          </w:p>
        </w:tc>
        <w:tc>
          <w:tcPr>
            <w:tcW w:w="1984" w:type="dxa"/>
          </w:tcPr>
          <w:p w14:paraId="2169A116" w14:textId="77777777" w:rsidR="00193A0A" w:rsidRPr="00193A0A" w:rsidRDefault="00193A0A" w:rsidP="00847A86">
            <w:pPr>
              <w:suppressAutoHyphens/>
              <w:rPr>
                <w:i/>
                <w:iCs/>
                <w:color w:val="00B050"/>
              </w:rPr>
            </w:pPr>
            <w:r w:rsidRPr="00193A0A">
              <w:rPr>
                <w:i/>
                <w:iCs/>
                <w:color w:val="00B050"/>
              </w:rPr>
              <w:t>Name</w:t>
            </w:r>
          </w:p>
        </w:tc>
        <w:tc>
          <w:tcPr>
            <w:tcW w:w="5238" w:type="dxa"/>
          </w:tcPr>
          <w:p w14:paraId="6C55909F"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Überwachung und Kontrolle der BIM-Fachmodelle</w:t>
            </w:r>
          </w:p>
          <w:p w14:paraId="299A167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Qualitätssicherung und -prüfung</w:t>
            </w:r>
          </w:p>
          <w:p w14:paraId="175D23C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Sicherung der Qualität der Modelle (Attribute und kollisionsfreie(arme) Modellierung) aus Planung und Bauausführung und Ermöglichung einer kontinuierlichen Qualitätsprüfung </w:t>
            </w:r>
          </w:p>
        </w:tc>
      </w:tr>
      <w:tr w:rsidR="00193A0A" w:rsidRPr="00193A0A" w14:paraId="2BBB194E" w14:textId="77777777" w:rsidTr="00847A86">
        <w:tc>
          <w:tcPr>
            <w:tcW w:w="2122" w:type="dxa"/>
          </w:tcPr>
          <w:p w14:paraId="677BECD1" w14:textId="77777777" w:rsidR="00193A0A" w:rsidRPr="00193A0A" w:rsidRDefault="00193A0A" w:rsidP="00847A86">
            <w:pPr>
              <w:suppressAutoHyphens/>
              <w:rPr>
                <w:i/>
                <w:iCs/>
                <w:color w:val="00B050"/>
              </w:rPr>
            </w:pPr>
            <w:r w:rsidRPr="00193A0A">
              <w:rPr>
                <w:i/>
                <w:iCs/>
                <w:color w:val="00B050"/>
              </w:rPr>
              <w:t>BIM-Koordinator</w:t>
            </w:r>
          </w:p>
        </w:tc>
        <w:tc>
          <w:tcPr>
            <w:tcW w:w="1984" w:type="dxa"/>
          </w:tcPr>
          <w:p w14:paraId="1838EE36" w14:textId="4D56CEE2" w:rsidR="00193A0A" w:rsidRPr="00193A0A" w:rsidRDefault="00193A0A" w:rsidP="00847A86">
            <w:pPr>
              <w:suppressAutoHyphens/>
              <w:rPr>
                <w:i/>
                <w:iCs/>
                <w:color w:val="00B050"/>
              </w:rPr>
            </w:pPr>
            <w:r w:rsidRPr="00193A0A">
              <w:rPr>
                <w:i/>
                <w:iCs/>
                <w:color w:val="00B050"/>
              </w:rPr>
              <w:t>Name</w:t>
            </w:r>
          </w:p>
        </w:tc>
        <w:tc>
          <w:tcPr>
            <w:tcW w:w="5238" w:type="dxa"/>
          </w:tcPr>
          <w:p w14:paraId="5B1750C0"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2881CC5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1689D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4091BB73"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p w14:paraId="31D0EF6A"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Überwachung der Informations- und Datenübergabe, </w:t>
            </w:r>
          </w:p>
          <w:p w14:paraId="377D77AC"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Verteilung und Nachverfolgung von Protokollen der BIM-Projektbesprechungen</w:t>
            </w:r>
          </w:p>
          <w:p w14:paraId="6364C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Upload PKP des Variantenentscheidungsmodell und Kollisionsprüfung</w:t>
            </w:r>
          </w:p>
        </w:tc>
      </w:tr>
    </w:tbl>
    <w:p w14:paraId="57B69AA2" w14:textId="77777777" w:rsidR="00193A0A" w:rsidRPr="00193A0A" w:rsidRDefault="00193A0A">
      <w:pPr>
        <w:rPr>
          <w:i/>
          <w:iCs/>
          <w:color w:val="00B050"/>
        </w:rPr>
      </w:pPr>
      <w:r w:rsidRPr="00193A0A">
        <w:rPr>
          <w:i/>
          <w:iCs/>
          <w:color w:val="00B05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C9FF301" w14:textId="77777777" w:rsidTr="00847A86">
        <w:tc>
          <w:tcPr>
            <w:tcW w:w="2122" w:type="dxa"/>
          </w:tcPr>
          <w:p w14:paraId="43C69044" w14:textId="47E28289" w:rsidR="00193A0A" w:rsidRPr="00193A0A" w:rsidRDefault="00193A0A" w:rsidP="00847A86">
            <w:pPr>
              <w:suppressAutoHyphens/>
              <w:rPr>
                <w:i/>
                <w:iCs/>
                <w:color w:val="00B050"/>
              </w:rPr>
            </w:pPr>
            <w:r w:rsidRPr="00193A0A">
              <w:rPr>
                <w:i/>
                <w:iCs/>
                <w:color w:val="00B050"/>
              </w:rPr>
              <w:t>Qualitätsprüfer</w:t>
            </w:r>
          </w:p>
        </w:tc>
        <w:tc>
          <w:tcPr>
            <w:tcW w:w="1984" w:type="dxa"/>
          </w:tcPr>
          <w:p w14:paraId="33994CC2" w14:textId="3D39B863" w:rsidR="00193A0A" w:rsidRPr="00193A0A" w:rsidRDefault="00193A0A" w:rsidP="00847A86">
            <w:pPr>
              <w:suppressAutoHyphens/>
              <w:rPr>
                <w:i/>
                <w:iCs/>
                <w:color w:val="00B050"/>
              </w:rPr>
            </w:pPr>
            <w:r w:rsidRPr="00193A0A">
              <w:rPr>
                <w:i/>
                <w:iCs/>
                <w:color w:val="00B050"/>
              </w:rPr>
              <w:t>Name</w:t>
            </w:r>
          </w:p>
        </w:tc>
        <w:tc>
          <w:tcPr>
            <w:tcW w:w="5238" w:type="dxa"/>
          </w:tcPr>
          <w:p w14:paraId="1B226FF7"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Interne Qualitätskontrolle der fachlichen Planung </w:t>
            </w:r>
          </w:p>
          <w:p w14:paraId="132E272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Quality-Gates</w:t>
            </w:r>
          </w:p>
        </w:tc>
      </w:tr>
      <w:tr w:rsidR="00193A0A" w:rsidRPr="00193A0A" w14:paraId="13EE2C8D" w14:textId="77777777" w:rsidTr="00847A86">
        <w:tc>
          <w:tcPr>
            <w:tcW w:w="2122" w:type="dxa"/>
          </w:tcPr>
          <w:p w14:paraId="4CBA1153" w14:textId="10C623E8" w:rsidR="00193A0A" w:rsidRPr="00193A0A" w:rsidRDefault="00193A0A" w:rsidP="00193A0A">
            <w:pPr>
              <w:suppressAutoHyphens/>
              <w:rPr>
                <w:i/>
                <w:iCs/>
                <w:color w:val="00B050"/>
              </w:rPr>
            </w:pPr>
            <w:r w:rsidRPr="00193A0A">
              <w:rPr>
                <w:i/>
                <w:iCs/>
                <w:color w:val="00B050"/>
              </w:rPr>
              <w:t>BIM-</w:t>
            </w:r>
            <w:r>
              <w:rPr>
                <w:i/>
                <w:iCs/>
                <w:color w:val="00B050"/>
              </w:rPr>
              <w:t>Modeller</w:t>
            </w:r>
          </w:p>
        </w:tc>
        <w:tc>
          <w:tcPr>
            <w:tcW w:w="1984" w:type="dxa"/>
          </w:tcPr>
          <w:p w14:paraId="19376E9A" w14:textId="008D0610" w:rsidR="00193A0A" w:rsidRPr="00193A0A" w:rsidRDefault="00193A0A" w:rsidP="00193A0A">
            <w:pPr>
              <w:suppressAutoHyphens/>
              <w:rPr>
                <w:i/>
                <w:iCs/>
                <w:color w:val="00B050"/>
              </w:rPr>
            </w:pPr>
            <w:r w:rsidRPr="00193A0A">
              <w:rPr>
                <w:i/>
                <w:iCs/>
                <w:color w:val="00B050"/>
              </w:rPr>
              <w:t>Name</w:t>
            </w:r>
          </w:p>
        </w:tc>
        <w:tc>
          <w:tcPr>
            <w:tcW w:w="5238" w:type="dxa"/>
          </w:tcPr>
          <w:p w14:paraId="3D2E41B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329CFD21"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4BA79788"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7E9ACE6D" w14:textId="7BD88F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tr w:rsidR="00193A0A" w:rsidRPr="00193A0A" w14:paraId="0133029E" w14:textId="77777777" w:rsidTr="00847A86">
        <w:tc>
          <w:tcPr>
            <w:tcW w:w="2122" w:type="dxa"/>
          </w:tcPr>
          <w:p w14:paraId="15CCC129" w14:textId="167F38AF" w:rsidR="00193A0A" w:rsidRPr="00193A0A" w:rsidRDefault="00193A0A" w:rsidP="00193A0A">
            <w:pPr>
              <w:suppressAutoHyphens/>
              <w:rPr>
                <w:i/>
                <w:iCs/>
                <w:color w:val="00B050"/>
              </w:rPr>
            </w:pPr>
            <w:r w:rsidRPr="00193A0A">
              <w:rPr>
                <w:i/>
                <w:iCs/>
                <w:color w:val="00B050"/>
              </w:rPr>
              <w:t>BIM-</w:t>
            </w:r>
            <w:r>
              <w:rPr>
                <w:i/>
                <w:iCs/>
                <w:color w:val="00B050"/>
              </w:rPr>
              <w:t>Modeller FP</w:t>
            </w:r>
          </w:p>
        </w:tc>
        <w:tc>
          <w:tcPr>
            <w:tcW w:w="1984" w:type="dxa"/>
          </w:tcPr>
          <w:p w14:paraId="6B1AEF26" w14:textId="3E2B14F6" w:rsidR="00193A0A" w:rsidRPr="00193A0A" w:rsidRDefault="00193A0A" w:rsidP="00193A0A">
            <w:pPr>
              <w:suppressAutoHyphens/>
              <w:rPr>
                <w:i/>
                <w:iCs/>
                <w:color w:val="00B050"/>
              </w:rPr>
            </w:pPr>
            <w:r w:rsidRPr="00193A0A">
              <w:rPr>
                <w:i/>
                <w:iCs/>
                <w:color w:val="00B050"/>
              </w:rPr>
              <w:t>Name</w:t>
            </w:r>
          </w:p>
        </w:tc>
        <w:tc>
          <w:tcPr>
            <w:tcW w:w="5238" w:type="dxa"/>
          </w:tcPr>
          <w:p w14:paraId="15D0009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67B3E8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7BEFB2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035579EC" w14:textId="5EF7B9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bookmarkEnd w:id="81"/>
    </w:tbl>
    <w:p w14:paraId="099FE783" w14:textId="77777777" w:rsidR="00193A0A" w:rsidRDefault="00193A0A">
      <w:pPr>
        <w:rPr>
          <w:i/>
          <w:color w:val="0000FF"/>
        </w:rPr>
      </w:pPr>
    </w:p>
    <w:p w14:paraId="3697F958" w14:textId="032669C1" w:rsidR="00193A0A" w:rsidRDefault="00193A0A">
      <w:pPr>
        <w:rPr>
          <w:i/>
          <w:color w:val="0000FF"/>
        </w:rPr>
      </w:pPr>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73B3CE2D" w14:textId="122A7ECC" w:rsidR="00193A0A" w:rsidRDefault="00193A0A">
      <w:pPr>
        <w:spacing w:line="264" w:lineRule="auto"/>
        <w:jc w:val="left"/>
      </w:pPr>
      <w:r>
        <w:br w:type="page"/>
      </w:r>
    </w:p>
    <w:p w14:paraId="02179A52" w14:textId="77777777" w:rsidR="00AC615B" w:rsidRDefault="00CC3413">
      <w:pPr>
        <w:pStyle w:val="berschrift3"/>
      </w:pPr>
      <w:bookmarkStart w:id="82" w:name="scroll-bookmark-27"/>
      <w:bookmarkStart w:id="83" w:name="scroll-bookmark-28"/>
      <w:bookmarkStart w:id="84" w:name="_Toc161821037"/>
      <w:bookmarkEnd w:id="82"/>
      <w:commentRangeStart w:id="85"/>
      <w:r>
        <w:t>3.2 Projektorganisation</w:t>
      </w:r>
      <w:bookmarkEnd w:id="83"/>
      <w:commentRangeEnd w:id="85"/>
      <w:r w:rsidR="008A4329">
        <w:rPr>
          <w:rStyle w:val="Kommentarzeichen"/>
          <w:b w:val="0"/>
          <w:color w:val="000000"/>
          <w:kern w:val="0"/>
        </w:rPr>
        <w:commentReference w:id="85"/>
      </w:r>
      <w:bookmarkEnd w:id="84"/>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rsidP="00621225">
      <w:pPr>
        <w:pStyle w:val="ScrollListBullet"/>
        <w:numPr>
          <w:ilvl w:val="0"/>
          <w:numId w:val="20"/>
        </w:numPr>
        <w:ind w:left="714" w:hanging="357"/>
      </w:pPr>
      <w:r>
        <w:rPr>
          <w:i/>
          <w:color w:val="0000FF"/>
        </w:rPr>
        <w:t>eine nachvollziehbare grobe Struktur der gesamten Projektorganisation ist erkennbar</w:t>
      </w:r>
    </w:p>
    <w:p w14:paraId="339F4E0D" w14:textId="77777777" w:rsidR="00AC615B" w:rsidRDefault="00CC3413" w:rsidP="00621225">
      <w:pPr>
        <w:pStyle w:val="ScrollListBullet"/>
        <w:numPr>
          <w:ilvl w:val="0"/>
          <w:numId w:val="20"/>
        </w:numPr>
        <w:ind w:left="714" w:hanging="357"/>
      </w:pPr>
      <w:r>
        <w:rPr>
          <w:i/>
          <w:color w:val="0000FF"/>
        </w:rPr>
        <w:t>Berücksichtigung der Rollen gemäß Vorgaben zur Anwendung der BIM-Methodik</w:t>
      </w:r>
    </w:p>
    <w:p w14:paraId="01821F0B" w14:textId="77777777" w:rsidR="00AC615B" w:rsidRPr="00FD57E3" w:rsidRDefault="00CC3413" w:rsidP="00621225">
      <w:pPr>
        <w:pStyle w:val="ScrollListBullet"/>
        <w:numPr>
          <w:ilvl w:val="0"/>
          <w:numId w:val="20"/>
        </w:numPr>
        <w:ind w:left="714" w:hanging="357"/>
      </w:pPr>
      <w:r>
        <w:rPr>
          <w:i/>
          <w:color w:val="0000FF"/>
        </w:rPr>
        <w:t>Berücksichtigung der im Projektauftrag aufgeführten Gewerke]</w:t>
      </w:r>
    </w:p>
    <w:p w14:paraId="29F6BE14" w14:textId="77777777" w:rsidR="00193A0A" w:rsidRDefault="00193A0A" w:rsidP="008A4329">
      <w:pPr>
        <w:pStyle w:val="Textkrper"/>
        <w:rPr>
          <w:iCs/>
          <w:color w:val="auto"/>
        </w:rPr>
      </w:pPr>
      <w:r>
        <w:rPr>
          <w:i/>
          <w:noProof/>
          <w:color w:val="4F81BD" w:themeColor="accent1"/>
        </w:rPr>
        <w:drawing>
          <wp:inline distT="0" distB="0" distL="0" distR="0" wp14:anchorId="2ED71806" wp14:editId="7C67BBE2">
            <wp:extent cx="6038850" cy="6086475"/>
            <wp:effectExtent l="57150" t="38100" r="57150" b="66675"/>
            <wp:docPr id="3" name="Diagram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79E6C3D4" w14:textId="77777777" w:rsidR="00193A0A" w:rsidRDefault="00193A0A" w:rsidP="008A4329">
      <w:pPr>
        <w:pStyle w:val="Textkrper"/>
        <w:rPr>
          <w:iCs/>
          <w:color w:val="auto"/>
        </w:rPr>
      </w:pPr>
    </w:p>
    <w:p w14:paraId="24F38F8F" w14:textId="77777777" w:rsidR="00193A0A" w:rsidRPr="00193A0A" w:rsidRDefault="00193A0A" w:rsidP="00193A0A">
      <w:pPr>
        <w:pStyle w:val="Listenabsatz"/>
        <w:numPr>
          <w:ilvl w:val="0"/>
          <w:numId w:val="20"/>
        </w:numPr>
        <w:rPr>
          <w:i/>
          <w:color w:val="4F81BD" w:themeColor="accent1"/>
        </w:rPr>
      </w:pPr>
      <w:bookmarkStart w:id="86" w:name="_Hlk145669161"/>
      <w:r w:rsidRPr="00193A0A">
        <w:rPr>
          <w:i/>
          <w:color w:val="4F81BD" w:themeColor="accent1"/>
        </w:rPr>
        <w:br w:type="page"/>
      </w:r>
    </w:p>
    <w:p w14:paraId="77EDA60F" w14:textId="77777777" w:rsidR="00AC615B" w:rsidRDefault="00CC3413">
      <w:pPr>
        <w:pStyle w:val="berschrift3"/>
      </w:pPr>
      <w:bookmarkStart w:id="87" w:name="scroll-bookmark-29"/>
      <w:bookmarkStart w:id="88" w:name="scroll-bookmark-30"/>
      <w:bookmarkStart w:id="89" w:name="_Toc161821038"/>
      <w:bookmarkEnd w:id="86"/>
      <w:bookmarkEnd w:id="87"/>
      <w:r>
        <w:t>3.3 Projektbeteiligtenliste</w:t>
      </w:r>
      <w:bookmarkEnd w:id="88"/>
      <w:bookmarkEnd w:id="89"/>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665"/>
        <w:gridCol w:w="1464"/>
        <w:gridCol w:w="1219"/>
        <w:gridCol w:w="1529"/>
        <w:gridCol w:w="739"/>
        <w:gridCol w:w="728"/>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3E493A74" w:rsidR="00AC615B" w:rsidRDefault="00AB5632">
            <w:pPr>
              <w:jc w:val="left"/>
            </w:pPr>
            <w:r>
              <w:t>-/-</w:t>
            </w:r>
          </w:p>
        </w:tc>
        <w:tc>
          <w:tcPr>
            <w:tcW w:w="0" w:type="auto"/>
          </w:tcPr>
          <w:p w14:paraId="6D37B1A8" w14:textId="6894FCE6" w:rsidR="00AC615B" w:rsidRDefault="00AB5632">
            <w:pPr>
              <w:jc w:val="left"/>
            </w:pPr>
            <w:r>
              <w:t>DB InfraGO AG</w:t>
            </w: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77777777"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7322B936" w:rsidR="00374AF0" w:rsidRDefault="007538BD">
      <w:r>
        <w:t xml:space="preserve">  </w:t>
      </w:r>
      <w:r w:rsidR="00CC3413">
        <w:rPr>
          <w:b/>
        </w:rPr>
        <w:t>AN</w:t>
      </w:r>
      <w:r>
        <w:t>–</w:t>
      </w:r>
      <w:r w:rsidR="00CC3413">
        <w:t>Auftragnehmer</w:t>
      </w:r>
    </w:p>
    <w:p w14:paraId="07480259" w14:textId="1A741F18" w:rsidR="00374AF0" w:rsidRDefault="00F75619" w:rsidP="00F75619">
      <w:r>
        <w:rPr>
          <w:b/>
        </w:rPr>
        <w:t xml:space="preserve">  NU</w:t>
      </w:r>
      <w:r w:rsidR="007538BD">
        <w:t>–</w:t>
      </w:r>
      <w:r>
        <w:t>Nachunternehmer</w:t>
      </w:r>
    </w:p>
    <w:p w14:paraId="09FC937B" w14:textId="74D9A9E3" w:rsidR="00AC615B" w:rsidRDefault="00F75619">
      <w:r>
        <w:rPr>
          <w:b/>
        </w:rPr>
        <w:t xml:space="preserve">  HAN P/B</w:t>
      </w:r>
      <w:r w:rsidR="007538BD">
        <w:t>–</w:t>
      </w:r>
      <w:r>
        <w:t>Hauptauftragnehmer Planung/Bauausführung</w:t>
      </w:r>
    </w:p>
    <w:p w14:paraId="39B2912D" w14:textId="77777777" w:rsidR="00AC615B" w:rsidRDefault="00CC3413">
      <w:pPr>
        <w:pStyle w:val="berschrift2"/>
      </w:pPr>
      <w:bookmarkStart w:id="90" w:name="scroll-bookmark-31"/>
      <w:bookmarkStart w:id="91" w:name="scroll-bookmark-32"/>
      <w:bookmarkStart w:id="92" w:name="_Toc161821039"/>
      <w:bookmarkEnd w:id="90"/>
      <w:r>
        <w:t>4 Qualitätssicherung</w:t>
      </w:r>
      <w:bookmarkEnd w:id="91"/>
      <w:bookmarkEnd w:id="92"/>
    </w:p>
    <w:p w14:paraId="12784DBB" w14:textId="77777777"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33"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621225">
      <w:pPr>
        <w:pStyle w:val="ScrollListNumber"/>
        <w:numPr>
          <w:ilvl w:val="0"/>
          <w:numId w:val="21"/>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rsidP="00621225">
      <w:pPr>
        <w:pStyle w:val="ScrollListBullet2"/>
        <w:numPr>
          <w:ilvl w:val="0"/>
          <w:numId w:val="22"/>
        </w:numPr>
        <w:ind w:left="1134" w:hanging="357"/>
      </w:pPr>
      <w:r>
        <w:rPr>
          <w:i/>
          <w:color w:val="0000FF"/>
        </w:rPr>
        <w:t>Überprüfung der Modellübergaben und Datenkonventionen (gem. 2.1 Qualitätssicherungsbericht)</w:t>
      </w:r>
    </w:p>
    <w:p w14:paraId="3DAD0DC7" w14:textId="77777777" w:rsidR="00AC615B" w:rsidRDefault="00CC3413" w:rsidP="00621225">
      <w:pPr>
        <w:pStyle w:val="ScrollListBullet2"/>
        <w:numPr>
          <w:ilvl w:val="0"/>
          <w:numId w:val="22"/>
        </w:numPr>
        <w:ind w:left="1134" w:hanging="357"/>
      </w:pPr>
      <w:r>
        <w:rPr>
          <w:i/>
          <w:color w:val="0000FF"/>
        </w:rPr>
        <w:t>Überprüfung der Projektanforderungen (gem. 2.2 Qualitätssicherungsbericht)</w:t>
      </w:r>
    </w:p>
    <w:p w14:paraId="32F65B8B" w14:textId="77777777" w:rsidR="00AC615B" w:rsidRDefault="00CC3413" w:rsidP="00621225">
      <w:pPr>
        <w:pStyle w:val="ScrollListBullet2"/>
        <w:numPr>
          <w:ilvl w:val="0"/>
          <w:numId w:val="22"/>
        </w:numPr>
        <w:ind w:left="1134" w:hanging="357"/>
      </w:pPr>
      <w:r>
        <w:rPr>
          <w:i/>
          <w:color w:val="0000FF"/>
        </w:rPr>
        <w:t>Überprüfung der Anforderungen an das BIM-Modell (gem. 2.3 Qualitätssicherungsbericht)</w:t>
      </w:r>
    </w:p>
    <w:p w14:paraId="3022AB94" w14:textId="77777777" w:rsidR="00AC615B" w:rsidRDefault="00CC3413" w:rsidP="00621225">
      <w:pPr>
        <w:pStyle w:val="ScrollListBullet2"/>
        <w:numPr>
          <w:ilvl w:val="0"/>
          <w:numId w:val="22"/>
        </w:numPr>
        <w:ind w:left="1134" w:hanging="357"/>
      </w:pPr>
      <w:r>
        <w:rPr>
          <w:i/>
          <w:color w:val="0000FF"/>
        </w:rPr>
        <w:t>Überprüfung der Modell- und Bauteilanforderungen (gem. 2.4 Qualitätssicherungsbericht)</w:t>
      </w:r>
    </w:p>
    <w:p w14:paraId="3D1D1C91" w14:textId="77777777" w:rsidR="00AC615B" w:rsidRDefault="00CC3413" w:rsidP="00621225">
      <w:pPr>
        <w:pStyle w:val="ScrollListBullet2"/>
        <w:numPr>
          <w:ilvl w:val="0"/>
          <w:numId w:val="22"/>
        </w:numPr>
        <w:ind w:left="1134" w:hanging="357"/>
      </w:pPr>
      <w:r>
        <w:rPr>
          <w:i/>
          <w:color w:val="0000FF"/>
        </w:rPr>
        <w:t>Überprüfung der Modell- und Plankonsistenz (gem. 2.5 Qualitätssicherungsbericht)</w:t>
      </w:r>
    </w:p>
    <w:p w14:paraId="20DDAB50" w14:textId="77777777" w:rsidR="00AC615B" w:rsidRDefault="00CC3413" w:rsidP="00621225">
      <w:pPr>
        <w:pStyle w:val="ScrollListNumber"/>
        <w:numPr>
          <w:ilvl w:val="0"/>
          <w:numId w:val="21"/>
        </w:numPr>
      </w:pPr>
      <w:r>
        <w:rPr>
          <w:i/>
          <w:color w:val="0000FF"/>
        </w:rPr>
        <w:t>Gesamtprozess der Qualitätssicherung (inkl. Frequenzen, Zuständigkeiten)</w:t>
      </w:r>
    </w:p>
    <w:p w14:paraId="7301DE39" w14:textId="0819F2CB" w:rsidR="00AC615B" w:rsidRPr="000260A8" w:rsidRDefault="00CC3413" w:rsidP="00621225">
      <w:pPr>
        <w:pStyle w:val="ScrollListNumber"/>
        <w:numPr>
          <w:ilvl w:val="0"/>
          <w:numId w:val="21"/>
        </w:numPr>
        <w:ind w:left="714" w:hanging="357"/>
      </w:pPr>
      <w:r>
        <w:rPr>
          <w:i/>
          <w:color w:val="0000FF"/>
        </w:rPr>
        <w:t>Werkzeuge/Anwendungen für die Qualitätssicherung]</w:t>
      </w:r>
    </w:p>
    <w:p w14:paraId="6683FC42" w14:textId="3E40318E" w:rsidR="000260A8" w:rsidRDefault="000260A8">
      <w:pPr>
        <w:spacing w:line="264" w:lineRule="auto"/>
        <w:jc w:val="left"/>
        <w:rPr>
          <w:i/>
          <w:color w:val="0000FF"/>
        </w:rPr>
      </w:pPr>
      <w:r>
        <w:rPr>
          <w:i/>
          <w:color w:val="0000FF"/>
        </w:rPr>
        <w:br w:type="page"/>
      </w:r>
    </w:p>
    <w:p w14:paraId="29B71975" w14:textId="77777777" w:rsidR="00AC615B" w:rsidRDefault="00CC3413">
      <w:pPr>
        <w:pStyle w:val="berschrift3"/>
      </w:pPr>
      <w:bookmarkStart w:id="93" w:name="scroll-bookmark-33"/>
      <w:bookmarkStart w:id="94" w:name="scroll-bookmark-34"/>
      <w:bookmarkStart w:id="95" w:name="_Toc161821040"/>
      <w:bookmarkEnd w:id="93"/>
      <w:commentRangeStart w:id="96"/>
      <w:r>
        <w:t>4.1 Strategie der Qualitätssicherung</w:t>
      </w:r>
      <w:bookmarkEnd w:id="94"/>
      <w:commentRangeEnd w:id="96"/>
      <w:r w:rsidR="006B395C">
        <w:rPr>
          <w:rStyle w:val="Kommentarzeichen"/>
          <w:b w:val="0"/>
          <w:color w:val="000000"/>
          <w:kern w:val="0"/>
        </w:rPr>
        <w:commentReference w:id="96"/>
      </w:r>
      <w:bookmarkEnd w:id="95"/>
    </w:p>
    <w:p w14:paraId="41192F49" w14:textId="5AA84E26" w:rsidR="00084BE3" w:rsidRPr="00084BE3" w:rsidRDefault="00084BE3" w:rsidP="00084BE3">
      <w:pPr>
        <w:pStyle w:val="Textkrper"/>
        <w:rPr>
          <w:i/>
          <w:iCs/>
          <w:color w:val="00B050"/>
        </w:rPr>
      </w:pPr>
      <w:r w:rsidRPr="00084BE3">
        <w:rPr>
          <w:i/>
          <w:iCs/>
          <w:color w:val="00B050"/>
        </w:rPr>
        <w:t>Beispiel:</w:t>
      </w:r>
    </w:p>
    <w:p w14:paraId="033FC250"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Dokumentation/Organisation:</w:t>
      </w:r>
    </w:p>
    <w:p w14:paraId="400E2C30" w14:textId="77777777" w:rsidR="006B395C" w:rsidRPr="006B395C" w:rsidRDefault="006B395C" w:rsidP="006B395C">
      <w:pPr>
        <w:pStyle w:val="Listenabsatz"/>
        <w:numPr>
          <w:ilvl w:val="0"/>
          <w:numId w:val="27"/>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Planungsbesprechungen/-abstimmungen mit Projektbeteiligten und Dokumentation (Projektleiter; BIM-Berater, BIM-Koordinator, Fachplaner, Fachspezialisten, etc.) à 2 Wochen bzw. nach Erfordernis</w:t>
      </w:r>
    </w:p>
    <w:p w14:paraId="7AC1FEF5" w14:textId="77777777" w:rsidR="006B395C" w:rsidRPr="006B395C" w:rsidRDefault="006B395C" w:rsidP="006B395C">
      <w:pPr>
        <w:pStyle w:val="Listenabsatz"/>
        <w:numPr>
          <w:ilvl w:val="0"/>
          <w:numId w:val="27"/>
        </w:numPr>
        <w:rPr>
          <w:rFonts w:eastAsiaTheme="minorHAnsi" w:cstheme="minorBidi"/>
          <w:i/>
          <w:noProof/>
          <w:color w:val="D9D9D9" w:themeColor="background1" w:themeShade="D9"/>
          <w:szCs w:val="22"/>
          <w:lang w:bidi="de-DE"/>
        </w:rPr>
      </w:pPr>
      <w:r w:rsidRPr="006B395C">
        <w:rPr>
          <w:rFonts w:eastAsiaTheme="minorHAnsi" w:cstheme="minorBidi"/>
          <w:i/>
          <w:noProof/>
          <w:color w:val="00B050"/>
          <w:szCs w:val="22"/>
          <w:lang w:bidi="de-DE"/>
        </w:rPr>
        <w:t xml:space="preserve">Umfänglicher Qualitätsbericht nach </w:t>
      </w:r>
      <w:r w:rsidRPr="006B395C">
        <w:rPr>
          <w:rFonts w:eastAsiaTheme="minorHAnsi" w:cstheme="minorBidi"/>
          <w:i/>
          <w:noProof/>
          <w:color w:val="4BACC6" w:themeColor="accent5"/>
          <w:szCs w:val="22"/>
          <w:lang w:bidi="de-DE"/>
        </w:rPr>
        <w:t xml:space="preserve">zum Abschluss der Leistungsphase </w:t>
      </w:r>
      <w:r w:rsidRPr="006B395C">
        <w:rPr>
          <w:rFonts w:eastAsiaTheme="minorHAnsi" w:cstheme="minorBidi"/>
          <w:i/>
          <w:noProof/>
          <w:color w:val="D9D9D9" w:themeColor="background1" w:themeShade="D9"/>
          <w:szCs w:val="22"/>
          <w:lang w:bidi="de-DE"/>
        </w:rPr>
        <w:t>Abschluss der Einphasenplanung</w:t>
      </w:r>
    </w:p>
    <w:p w14:paraId="7F5F05D2"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Planungssicherheit durch Planungsgrundlagen:</w:t>
      </w:r>
    </w:p>
    <w:p w14:paraId="7B6F3D33"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Einholen möglichst aller Planungsgrundlagen DB intern und extern</w:t>
      </w:r>
    </w:p>
    <w:p w14:paraId="758BCDBA"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DB intern: u.a. ISD, IZ-Plan, DPA, SDB, Bahnhofsmanagement Dresden (Bestandsunterlagen, Bauwerksbücher, Leitungspläne usw.)</w:t>
      </w:r>
    </w:p>
    <w:p w14:paraId="0F6050AF"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DB extern: </w:t>
      </w:r>
      <w:r w:rsidRPr="006B395C">
        <w:rPr>
          <w:rFonts w:eastAsiaTheme="minorHAnsi" w:cstheme="minorBidi"/>
          <w:i/>
          <w:noProof/>
          <w:color w:val="4BACC6" w:themeColor="accent5"/>
          <w:szCs w:val="22"/>
          <w:lang w:bidi="de-DE"/>
        </w:rPr>
        <w:t>Liste TÖB über Bauamt</w:t>
      </w:r>
    </w:p>
    <w:p w14:paraId="7D0403A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Vermessung, Punktwolke </w:t>
      </w:r>
      <w:r w:rsidRPr="006B395C">
        <w:rPr>
          <w:rFonts w:eastAsiaTheme="minorHAnsi" w:cstheme="minorBidi"/>
          <w:i/>
          <w:noProof/>
          <w:color w:val="4BACC6" w:themeColor="accent5"/>
          <w:szCs w:val="22"/>
          <w:lang w:bidi="de-DE"/>
        </w:rPr>
        <w:t>(AN Vermessung)</w:t>
      </w:r>
    </w:p>
    <w:p w14:paraId="1E0CA20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Baugrundgutachten, Kampfmittel, Altlasten, BoVEK</w:t>
      </w:r>
    </w:p>
    <w:p w14:paraId="34EBA671" w14:textId="5BDE3EFE"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Vorgaben DB S&amp;S AG:</w:t>
      </w:r>
    </w:p>
    <w:p w14:paraId="4F5CFD90"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Baustandards DB S&amp;S AG (inkl. Standardleistungspositionen)</w:t>
      </w:r>
    </w:p>
    <w:p w14:paraId="3D78663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BIM-Content der DB S&amp;S AG</w:t>
      </w:r>
    </w:p>
    <w:p w14:paraId="4EF60AD8"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BIM-Einführungsplan</w:t>
      </w:r>
    </w:p>
    <w:p w14:paraId="500AE98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 im Projektabwicklungsplan (BAP)</w:t>
      </w:r>
    </w:p>
    <w:p w14:paraId="4DAD601E"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Bauteilbibliothek usw.</w:t>
      </w:r>
    </w:p>
    <w:p w14:paraId="0F4D3FB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Qualitätsprüfung 3D-Modell:</w:t>
      </w:r>
    </w:p>
    <w:p w14:paraId="2191D04F"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Plausibilitätskontrolle des Bestandsmodells (Geometrische </w:t>
      </w:r>
      <w:r w:rsidRPr="006B395C">
        <w:rPr>
          <w:rFonts w:eastAsiaTheme="minorHAnsi" w:cstheme="minorBidi"/>
          <w:i/>
          <w:noProof/>
          <w:color w:val="4BACC6" w:themeColor="accent5"/>
          <w:szCs w:val="22"/>
          <w:lang w:bidi="de-DE"/>
        </w:rPr>
        <w:t>Randbedingungen</w:t>
      </w:r>
      <w:r w:rsidRPr="006B395C">
        <w:rPr>
          <w:rFonts w:eastAsiaTheme="minorHAnsi" w:cstheme="minorBidi"/>
          <w:i/>
          <w:noProof/>
          <w:color w:val="00B050"/>
          <w:szCs w:val="22"/>
          <w:lang w:bidi="de-DE"/>
        </w:rPr>
        <w:t>)</w:t>
      </w:r>
    </w:p>
    <w:p w14:paraId="71F11A19"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Überprüfung von Übereinstimmung von abgeleiteten Plänen und digitalen Modulen</w:t>
      </w:r>
    </w:p>
    <w:p w14:paraId="4983222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eigenen Fachmodells turnusmäßig während der Planungsphase</w:t>
      </w:r>
    </w:p>
    <w:p w14:paraId="46C1E96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Gesamtmodells zu den BIM-Besprechungen</w:t>
      </w:r>
    </w:p>
    <w:p w14:paraId="1823762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der BIM-Vorgaben:</w:t>
      </w:r>
    </w:p>
    <w:p w14:paraId="23785A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Einhaltung des Datenformates (.ifc, </w:t>
      </w:r>
      <w:r w:rsidRPr="006B395C">
        <w:rPr>
          <w:rFonts w:eastAsiaTheme="minorHAnsi" w:cstheme="minorBidi"/>
          <w:i/>
          <w:noProof/>
          <w:color w:val="4BACC6" w:themeColor="accent5"/>
          <w:szCs w:val="22"/>
          <w:lang w:bidi="de-DE"/>
        </w:rPr>
        <w:t>.nwd, etc.</w:t>
      </w:r>
      <w:r w:rsidRPr="006B395C">
        <w:rPr>
          <w:rFonts w:eastAsiaTheme="minorHAnsi" w:cstheme="minorBidi"/>
          <w:i/>
          <w:noProof/>
          <w:color w:val="00B050"/>
          <w:szCs w:val="22"/>
          <w:lang w:bidi="de-DE"/>
        </w:rPr>
        <w:t>)</w:t>
      </w:r>
    </w:p>
    <w:p w14:paraId="5B4649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Einhaltung der vereinbarten Informationstiefe (LOD)</w:t>
      </w:r>
    </w:p>
    <w:p w14:paraId="32903DDB" w14:textId="77777777" w:rsidR="006B395C" w:rsidRPr="006B395C" w:rsidRDefault="006B395C" w:rsidP="006B395C">
      <w:pPr>
        <w:pStyle w:val="Textkrper"/>
        <w:numPr>
          <w:ilvl w:val="0"/>
          <w:numId w:val="29"/>
        </w:numPr>
        <w:tabs>
          <w:tab w:val="left" w:pos="3119"/>
          <w:tab w:val="left" w:pos="5954"/>
        </w:tabs>
        <w:rPr>
          <w:i/>
          <w:color w:val="00B050"/>
        </w:rPr>
      </w:pPr>
      <w:r w:rsidRPr="006B395C">
        <w:rPr>
          <w:i/>
          <w:color w:val="00B050"/>
        </w:rPr>
        <w:t>Einhaltung der vorabgestimmten Modellstruktur und Modellinhalte (einschl. Koordinatensystem)</w:t>
      </w:r>
    </w:p>
    <w:p w14:paraId="62A1CC1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i/>
          <w:color w:val="00B050"/>
        </w:rPr>
        <w:t>Einhaltung der Angemessenheit der Datengröße (einschl. Attributierung)</w:t>
      </w:r>
    </w:p>
    <w:p w14:paraId="705874F1" w14:textId="1FC37A6E" w:rsidR="00AC615B" w:rsidRDefault="00AC615B" w:rsidP="006B395C">
      <w:pPr>
        <w:pStyle w:val="Textkrper"/>
        <w:tabs>
          <w:tab w:val="left" w:pos="3119"/>
          <w:tab w:val="left" w:pos="5954"/>
        </w:tabs>
      </w:pPr>
    </w:p>
    <w:p w14:paraId="0C8B40C8" w14:textId="77777777" w:rsidR="00AC615B" w:rsidRDefault="00CC3413">
      <w:pPr>
        <w:pStyle w:val="berschrift2"/>
      </w:pPr>
      <w:bookmarkStart w:id="97" w:name="scroll-bookmark-35"/>
      <w:bookmarkStart w:id="98" w:name="scroll-bookmark-36"/>
      <w:bookmarkStart w:id="99" w:name="_Toc161821041"/>
      <w:bookmarkEnd w:id="97"/>
      <w:r>
        <w:t>5 Strategie der Zusammenarbeit</w:t>
      </w:r>
      <w:bookmarkEnd w:id="98"/>
      <w:bookmarkEnd w:id="99"/>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100" w:name="scroll-bookmark-37"/>
      <w:bookmarkStart w:id="101" w:name="scroll-bookmark-38"/>
      <w:bookmarkStart w:id="102" w:name="_Toc161821042"/>
      <w:bookmarkEnd w:id="100"/>
      <w:r>
        <w:t>5.</w:t>
      </w:r>
      <w:commentRangeStart w:id="103"/>
      <w:r>
        <w:t>1 Organisation der Zusammenarbeit – Besprechungsmanagement</w:t>
      </w:r>
      <w:bookmarkEnd w:id="101"/>
      <w:commentRangeEnd w:id="103"/>
      <w:r w:rsidR="006B395C">
        <w:rPr>
          <w:rStyle w:val="Kommentarzeichen"/>
          <w:b w:val="0"/>
          <w:color w:val="000000"/>
          <w:kern w:val="0"/>
        </w:rPr>
        <w:commentReference w:id="103"/>
      </w:r>
      <w:bookmarkEnd w:id="102"/>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W w:w="4915" w:type="pct"/>
        <w:tblInd w:w="108" w:type="dxa"/>
        <w:tblBorders>
          <w:top w:val="single" w:sz="12" w:space="0" w:color="A6A6A6"/>
          <w:bottom w:val="single" w:sz="12" w:space="0" w:color="A6A6A6"/>
          <w:insideH w:val="single" w:sz="4" w:space="0" w:color="A6A6A6"/>
        </w:tblBorders>
        <w:tblLook w:val="04A0" w:firstRow="1" w:lastRow="0" w:firstColumn="1" w:lastColumn="0" w:noHBand="0" w:noVBand="1"/>
      </w:tblPr>
      <w:tblGrid>
        <w:gridCol w:w="4875"/>
        <w:gridCol w:w="1804"/>
        <w:gridCol w:w="2506"/>
      </w:tblGrid>
      <w:tr w:rsidR="006B395C" w:rsidRPr="00107B2F" w14:paraId="4240358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8B4EC5" w14:textId="77777777" w:rsidR="006B395C" w:rsidRPr="006668D5" w:rsidRDefault="006B395C" w:rsidP="00847A86">
            <w:pPr>
              <w:pStyle w:val="Textkrper9pt"/>
              <w:rPr>
                <w:b/>
                <w:sz w:val="20"/>
                <w:szCs w:val="20"/>
              </w:rPr>
            </w:pPr>
            <w:r w:rsidRPr="006668D5">
              <w:rPr>
                <w:b/>
                <w:sz w:val="20"/>
                <w:szCs w:val="20"/>
              </w:rPr>
              <w:t>Bezeichnung</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59C73D" w14:textId="77777777" w:rsidR="006B395C" w:rsidRPr="006668D5" w:rsidRDefault="006B395C" w:rsidP="00847A86">
            <w:pPr>
              <w:pStyle w:val="Textkrper9pt"/>
              <w:rPr>
                <w:b/>
                <w:sz w:val="20"/>
                <w:szCs w:val="20"/>
              </w:rPr>
            </w:pPr>
            <w:r w:rsidRPr="006668D5">
              <w:rPr>
                <w:b/>
                <w:sz w:val="20"/>
                <w:szCs w:val="20"/>
              </w:rPr>
              <w:t>Projektphase/ Leistungsphase</w:t>
            </w: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83D49AC" w14:textId="77777777" w:rsidR="006B395C" w:rsidRPr="006668D5" w:rsidRDefault="006B395C" w:rsidP="00847A86">
            <w:pPr>
              <w:pStyle w:val="Textkrper9pt"/>
              <w:rPr>
                <w:b/>
                <w:sz w:val="20"/>
                <w:szCs w:val="20"/>
              </w:rPr>
            </w:pPr>
            <w:r w:rsidRPr="006668D5">
              <w:rPr>
                <w:b/>
                <w:sz w:val="20"/>
                <w:szCs w:val="20"/>
              </w:rPr>
              <w:t>Frequenz</w:t>
            </w:r>
          </w:p>
        </w:tc>
      </w:tr>
      <w:tr w:rsidR="006B395C" w:rsidRPr="006B341F" w14:paraId="394CE42A"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345196E4" w14:textId="77777777" w:rsidR="006B395C" w:rsidRPr="00F351AB" w:rsidRDefault="006B395C" w:rsidP="00847A86">
            <w:pPr>
              <w:pStyle w:val="Textkrper9pt"/>
              <w:rPr>
                <w:bCs/>
                <w:color w:val="000000" w:themeColor="text1"/>
                <w:sz w:val="20"/>
                <w:szCs w:val="20"/>
              </w:rPr>
            </w:pPr>
            <w:r w:rsidRPr="00F351AB">
              <w:rPr>
                <w:bCs/>
                <w:color w:val="000000" w:themeColor="text1"/>
                <w:sz w:val="20"/>
                <w:szCs w:val="20"/>
              </w:rPr>
              <w:t>BIM-KickOff</w:t>
            </w:r>
          </w:p>
        </w:tc>
        <w:tc>
          <w:tcPr>
            <w:tcW w:w="982" w:type="pct"/>
            <w:tcBorders>
              <w:top w:val="single" w:sz="4" w:space="0" w:color="auto"/>
              <w:left w:val="single" w:sz="4" w:space="0" w:color="auto"/>
              <w:bottom w:val="single" w:sz="4" w:space="0" w:color="auto"/>
              <w:right w:val="single" w:sz="4" w:space="0" w:color="auto"/>
            </w:tcBorders>
            <w:vAlign w:val="center"/>
          </w:tcPr>
          <w:p w14:paraId="39167A6D" w14:textId="71A310F6" w:rsidR="006B395C" w:rsidRPr="00F351AB" w:rsidRDefault="006B395C" w:rsidP="00847A86">
            <w:pPr>
              <w:pStyle w:val="Textkrper9pt"/>
              <w:rPr>
                <w:bCs/>
                <w:color w:val="000000" w:themeColor="text1"/>
                <w:sz w:val="20"/>
                <w:szCs w:val="20"/>
              </w:rPr>
            </w:pPr>
            <w:r w:rsidRPr="00F351AB">
              <w:rPr>
                <w:bCs/>
                <w:color w:val="000000" w:themeColor="text1"/>
                <w:sz w:val="20"/>
                <w:szCs w:val="20"/>
              </w:rPr>
              <w:t>1</w:t>
            </w:r>
            <w:r w:rsidR="007538BD" w:rsidRPr="00F351AB">
              <w:rPr>
                <w:bCs/>
                <w:color w:val="000000" w:themeColor="text1"/>
                <w:sz w:val="20"/>
                <w:szCs w:val="20"/>
              </w:rPr>
              <w:t xml:space="preserve">, </w:t>
            </w:r>
            <w:r w:rsidRPr="00F351AB">
              <w:rPr>
                <w:bCs/>
                <w:color w:val="000000" w:themeColor="text1"/>
                <w:sz w:val="20"/>
                <w:szCs w:val="20"/>
              </w:rPr>
              <w:t>2</w:t>
            </w:r>
            <w:r w:rsidR="007538BD" w:rsidRPr="00F351AB">
              <w:rPr>
                <w:bCs/>
                <w:color w:val="000000" w:themeColor="text1"/>
                <w:sz w:val="20"/>
                <w:szCs w:val="20"/>
              </w:rPr>
              <w:t>,</w:t>
            </w:r>
            <w:r w:rsidRPr="00F351AB">
              <w:rPr>
                <w:bCs/>
                <w:color w:val="000000" w:themeColor="text1"/>
                <w:sz w:val="20"/>
                <w:szCs w:val="20"/>
              </w:rPr>
              <w:t xml:space="preserve"> 3</w:t>
            </w:r>
          </w:p>
        </w:tc>
        <w:tc>
          <w:tcPr>
            <w:tcW w:w="1364" w:type="pct"/>
            <w:tcBorders>
              <w:top w:val="single" w:sz="4" w:space="0" w:color="auto"/>
              <w:left w:val="single" w:sz="4" w:space="0" w:color="auto"/>
              <w:bottom w:val="single" w:sz="4" w:space="0" w:color="auto"/>
              <w:right w:val="single" w:sz="4" w:space="0" w:color="auto"/>
            </w:tcBorders>
            <w:vAlign w:val="center"/>
          </w:tcPr>
          <w:p w14:paraId="2E637A05" w14:textId="475695E5" w:rsidR="006B395C" w:rsidRPr="00F351AB" w:rsidRDefault="007538BD" w:rsidP="00847A86">
            <w:pPr>
              <w:pStyle w:val="Textkrper9pt"/>
              <w:rPr>
                <w:b/>
                <w:color w:val="000000" w:themeColor="text1"/>
                <w:sz w:val="20"/>
                <w:szCs w:val="20"/>
              </w:rPr>
            </w:pPr>
            <w:r w:rsidRPr="00F351AB">
              <w:rPr>
                <w:b/>
                <w:color w:val="31849B" w:themeColor="accent5" w:themeShade="BF"/>
                <w:sz w:val="20"/>
                <w:szCs w:val="20"/>
              </w:rPr>
              <w:t>ausstehend</w:t>
            </w:r>
          </w:p>
        </w:tc>
      </w:tr>
      <w:tr w:rsidR="006B395C" w:rsidRPr="006B341F" w14:paraId="6B45AB01"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073E8FEE" w14:textId="63038FAB" w:rsidR="006B395C" w:rsidRPr="00F351AB" w:rsidRDefault="007538BD" w:rsidP="007538BD">
            <w:pPr>
              <w:pStyle w:val="Textkrper9pt"/>
              <w:rPr>
                <w:color w:val="000000" w:themeColor="text1"/>
                <w:sz w:val="20"/>
                <w:szCs w:val="20"/>
              </w:rPr>
            </w:pPr>
            <w:r w:rsidRPr="00F351AB">
              <w:rPr>
                <w:color w:val="000000" w:themeColor="text1"/>
                <w:sz w:val="20"/>
                <w:szCs w:val="20"/>
              </w:rPr>
              <w:t>BIM-</w:t>
            </w:r>
            <w:r w:rsidR="006B395C" w:rsidRPr="00F351AB">
              <w:rPr>
                <w:color w:val="000000" w:themeColor="text1"/>
                <w:sz w:val="20"/>
                <w:szCs w:val="20"/>
              </w:rPr>
              <w:t>Projektbesprechungen (</w:t>
            </w:r>
            <w:r w:rsidRPr="00F351AB">
              <w:rPr>
                <w:color w:val="000000" w:themeColor="text1"/>
                <w:sz w:val="20"/>
                <w:szCs w:val="20"/>
              </w:rPr>
              <w:t>DB InfraGO AG</w:t>
            </w:r>
            <w:r w:rsidR="006B395C" w:rsidRPr="00F351AB">
              <w:rPr>
                <w:color w:val="000000" w:themeColor="text1"/>
                <w:sz w:val="20"/>
                <w:szCs w:val="20"/>
              </w:rPr>
              <w:t>)</w:t>
            </w:r>
          </w:p>
        </w:tc>
        <w:tc>
          <w:tcPr>
            <w:tcW w:w="982" w:type="pct"/>
            <w:tcBorders>
              <w:top w:val="single" w:sz="4" w:space="0" w:color="auto"/>
              <w:left w:val="single" w:sz="4" w:space="0" w:color="auto"/>
              <w:bottom w:val="single" w:sz="4" w:space="0" w:color="auto"/>
              <w:right w:val="single" w:sz="4" w:space="0" w:color="auto"/>
            </w:tcBorders>
            <w:vAlign w:val="center"/>
          </w:tcPr>
          <w:p w14:paraId="0624603A"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1-4</w:t>
            </w:r>
          </w:p>
        </w:tc>
        <w:tc>
          <w:tcPr>
            <w:tcW w:w="1364" w:type="pct"/>
            <w:tcBorders>
              <w:top w:val="single" w:sz="4" w:space="0" w:color="auto"/>
              <w:left w:val="single" w:sz="4" w:space="0" w:color="auto"/>
              <w:bottom w:val="single" w:sz="4" w:space="0" w:color="auto"/>
              <w:right w:val="single" w:sz="4" w:space="0" w:color="auto"/>
            </w:tcBorders>
            <w:vAlign w:val="center"/>
          </w:tcPr>
          <w:p w14:paraId="3C8C3E7A" w14:textId="494522AE" w:rsidR="006B395C" w:rsidRPr="00F351AB" w:rsidRDefault="003D7F1C" w:rsidP="00847A86">
            <w:pPr>
              <w:pStyle w:val="Textkrper9pt"/>
              <w:rPr>
                <w:color w:val="000000" w:themeColor="text1"/>
                <w:sz w:val="20"/>
                <w:szCs w:val="20"/>
              </w:rPr>
            </w:pPr>
            <w:r w:rsidRPr="003D7F1C">
              <w:rPr>
                <w:color w:val="31849B" w:themeColor="accent5" w:themeShade="BF"/>
                <w:sz w:val="20"/>
                <w:szCs w:val="20"/>
              </w:rPr>
              <w:t xml:space="preserve">Vorschlag: </w:t>
            </w:r>
            <w:r w:rsidR="006B395C" w:rsidRPr="003D7F1C">
              <w:rPr>
                <w:color w:val="31849B" w:themeColor="accent5" w:themeShade="BF"/>
                <w:sz w:val="20"/>
                <w:szCs w:val="20"/>
              </w:rPr>
              <w:t xml:space="preserve">Alle </w:t>
            </w:r>
            <w:r w:rsidR="007538BD" w:rsidRPr="003D7F1C">
              <w:rPr>
                <w:color w:val="31849B" w:themeColor="accent5" w:themeShade="BF"/>
                <w:sz w:val="20"/>
                <w:szCs w:val="20"/>
              </w:rPr>
              <w:t>2</w:t>
            </w:r>
            <w:r w:rsidR="006B395C" w:rsidRPr="003D7F1C">
              <w:rPr>
                <w:color w:val="31849B" w:themeColor="accent5" w:themeShade="BF"/>
                <w:sz w:val="20"/>
                <w:szCs w:val="20"/>
              </w:rPr>
              <w:t xml:space="preserve"> Wochen</w:t>
            </w:r>
          </w:p>
        </w:tc>
      </w:tr>
      <w:tr w:rsidR="006B395C" w:rsidRPr="006B341F" w14:paraId="285B0F3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6ABE39A6"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Planungsverteidigungsbesprechung</w:t>
            </w:r>
          </w:p>
        </w:tc>
        <w:tc>
          <w:tcPr>
            <w:tcW w:w="982" w:type="pct"/>
            <w:tcBorders>
              <w:top w:val="single" w:sz="4" w:space="0" w:color="auto"/>
              <w:left w:val="single" w:sz="4" w:space="0" w:color="auto"/>
              <w:bottom w:val="single" w:sz="4" w:space="0" w:color="auto"/>
              <w:right w:val="single" w:sz="4" w:space="0" w:color="auto"/>
            </w:tcBorders>
            <w:vAlign w:val="center"/>
          </w:tcPr>
          <w:p w14:paraId="1EB691EA" w14:textId="6D55A830" w:rsidR="006B395C" w:rsidRPr="00F351AB" w:rsidRDefault="006B395C" w:rsidP="00847A86">
            <w:pPr>
              <w:pStyle w:val="Textkrper9pt"/>
              <w:rPr>
                <w:color w:val="000000" w:themeColor="text1"/>
                <w:sz w:val="20"/>
                <w:szCs w:val="20"/>
              </w:rPr>
            </w:pPr>
            <w:r w:rsidRPr="00F351AB">
              <w:rPr>
                <w:color w:val="000000" w:themeColor="text1"/>
                <w:sz w:val="20"/>
                <w:szCs w:val="20"/>
              </w:rPr>
              <w:t>2, 3,</w:t>
            </w:r>
            <w:r w:rsidR="007538BD" w:rsidRPr="00F351AB">
              <w:rPr>
                <w:color w:val="000000" w:themeColor="text1"/>
                <w:sz w:val="20"/>
                <w:szCs w:val="20"/>
              </w:rPr>
              <w:t xml:space="preserve"> </w:t>
            </w:r>
            <w:r w:rsidRPr="00F351AB">
              <w:rPr>
                <w:color w:val="000000" w:themeColor="text1"/>
                <w:sz w:val="20"/>
                <w:szCs w:val="20"/>
              </w:rPr>
              <w:t>4</w:t>
            </w:r>
          </w:p>
        </w:tc>
        <w:tc>
          <w:tcPr>
            <w:tcW w:w="1364" w:type="pct"/>
            <w:tcBorders>
              <w:top w:val="single" w:sz="4" w:space="0" w:color="auto"/>
              <w:left w:val="single" w:sz="4" w:space="0" w:color="auto"/>
              <w:bottom w:val="single" w:sz="4" w:space="0" w:color="auto"/>
              <w:right w:val="single" w:sz="4" w:space="0" w:color="auto"/>
            </w:tcBorders>
            <w:vAlign w:val="center"/>
          </w:tcPr>
          <w:p w14:paraId="5D08741B"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Nach Abschluss der Lph. 2,3</w:t>
            </w:r>
          </w:p>
        </w:tc>
      </w:tr>
      <w:tr w:rsidR="006B395C" w:rsidRPr="00107B2F" w14:paraId="35C73A87" w14:textId="77777777" w:rsidTr="006B395C">
        <w:trPr>
          <w:trHeight w:val="385"/>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862AD68" w14:textId="77777777" w:rsidR="006B395C" w:rsidRPr="007538BD" w:rsidRDefault="006B395C" w:rsidP="00847A86">
            <w:pPr>
              <w:pStyle w:val="TextkrpergrauTabelle5111"/>
              <w:jc w:val="both"/>
              <w:rPr>
                <w:b/>
                <w:bCs/>
                <w:color w:val="auto"/>
                <w:sz w:val="20"/>
              </w:rPr>
            </w:pPr>
            <w:r w:rsidRPr="007538BD">
              <w:rPr>
                <w:b/>
                <w:bCs/>
                <w:color w:val="auto"/>
                <w:sz w:val="20"/>
              </w:rPr>
              <w:t>Ergänzendes Besprechungskonzept des AN:</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A34A1F" w14:textId="77777777" w:rsidR="006B395C" w:rsidRPr="006668D5" w:rsidRDefault="006B395C" w:rsidP="00847A86">
            <w:pPr>
              <w:pStyle w:val="TextkrpergrauTabelle5111"/>
              <w:jc w:val="both"/>
              <w:rPr>
                <w:color w:val="auto"/>
                <w:sz w:val="20"/>
              </w:rPr>
            </w:pP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F5F4AD8" w14:textId="77777777" w:rsidR="006B395C" w:rsidRPr="006668D5" w:rsidRDefault="006B395C" w:rsidP="00847A86">
            <w:pPr>
              <w:pStyle w:val="TextkrpergrauTabelle5111"/>
              <w:jc w:val="both"/>
              <w:rPr>
                <w:color w:val="auto"/>
                <w:sz w:val="20"/>
              </w:rPr>
            </w:pPr>
          </w:p>
        </w:tc>
      </w:tr>
      <w:tr w:rsidR="006B395C" w:rsidRPr="006B341F" w14:paraId="7F009A34"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0373D90B" w14:textId="5666DFC2"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 xml:space="preserve">Kollisionsprüfung </w:t>
            </w:r>
            <w:r w:rsidR="00F351AB" w:rsidRPr="003D7F1C">
              <w:rPr>
                <w:i/>
                <w:iCs/>
                <w:color w:val="31849B" w:themeColor="accent5" w:themeShade="BF"/>
                <w:sz w:val="20"/>
              </w:rPr>
              <w:t>zum</w:t>
            </w:r>
            <w:r w:rsidRPr="003D7F1C">
              <w:rPr>
                <w:i/>
                <w:iCs/>
                <w:color w:val="31849B" w:themeColor="accent5" w:themeShade="BF"/>
                <w:sz w:val="20"/>
              </w:rPr>
              <w:t xml:space="preserve"> Ende der LPH 3 und 5</w:t>
            </w:r>
          </w:p>
        </w:tc>
        <w:tc>
          <w:tcPr>
            <w:tcW w:w="982" w:type="pct"/>
            <w:tcBorders>
              <w:top w:val="single" w:sz="4" w:space="0" w:color="auto"/>
              <w:left w:val="single" w:sz="4" w:space="0" w:color="auto"/>
              <w:bottom w:val="single" w:sz="4" w:space="0" w:color="auto"/>
              <w:right w:val="single" w:sz="4" w:space="0" w:color="auto"/>
            </w:tcBorders>
            <w:vAlign w:val="center"/>
          </w:tcPr>
          <w:p w14:paraId="0E5A330C" w14:textId="6147B990"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3</w:t>
            </w:r>
            <w:r w:rsidR="007538BD" w:rsidRPr="003D7F1C">
              <w:rPr>
                <w:i/>
                <w:iCs/>
                <w:color w:val="31849B" w:themeColor="accent5" w:themeShade="BF"/>
                <w:sz w:val="20"/>
              </w:rPr>
              <w:t>,</w:t>
            </w:r>
            <w:r w:rsidRPr="003D7F1C">
              <w:rPr>
                <w:i/>
                <w:iCs/>
                <w:color w:val="31849B" w:themeColor="accent5" w:themeShade="BF"/>
                <w:sz w:val="20"/>
              </w:rPr>
              <w:t>5</w:t>
            </w:r>
          </w:p>
        </w:tc>
        <w:tc>
          <w:tcPr>
            <w:tcW w:w="1364" w:type="pct"/>
            <w:tcBorders>
              <w:top w:val="single" w:sz="4" w:space="0" w:color="auto"/>
              <w:left w:val="single" w:sz="4" w:space="0" w:color="auto"/>
              <w:bottom w:val="single" w:sz="4" w:space="0" w:color="auto"/>
              <w:right w:val="single" w:sz="4" w:space="0" w:color="auto"/>
            </w:tcBorders>
            <w:vAlign w:val="center"/>
          </w:tcPr>
          <w:p w14:paraId="356501BE" w14:textId="42D8234F"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[tbd]</w:t>
            </w:r>
          </w:p>
        </w:tc>
      </w:tr>
      <w:tr w:rsidR="00F351AB" w:rsidRPr="006B341F" w14:paraId="725313A9"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13B3134A" w14:textId="0580BDF7" w:rsidR="00F351AB" w:rsidRPr="003D7F1C" w:rsidRDefault="00F351AB" w:rsidP="00847A86">
            <w:pPr>
              <w:pStyle w:val="TextkrpergrauTabelle5111"/>
              <w:jc w:val="both"/>
              <w:rPr>
                <w:i/>
                <w:iCs/>
                <w:color w:val="31849B" w:themeColor="accent5" w:themeShade="BF"/>
                <w:sz w:val="20"/>
              </w:rPr>
            </w:pPr>
            <w:r w:rsidRPr="003D7F1C">
              <w:rPr>
                <w:i/>
                <w:iCs/>
                <w:color w:val="31849B" w:themeColor="accent5" w:themeShade="BF"/>
                <w:sz w:val="20"/>
              </w:rPr>
              <w:t>weitere</w:t>
            </w:r>
          </w:p>
        </w:tc>
        <w:tc>
          <w:tcPr>
            <w:tcW w:w="982" w:type="pct"/>
            <w:tcBorders>
              <w:top w:val="single" w:sz="4" w:space="0" w:color="auto"/>
              <w:left w:val="single" w:sz="4" w:space="0" w:color="auto"/>
              <w:bottom w:val="single" w:sz="4" w:space="0" w:color="auto"/>
              <w:right w:val="single" w:sz="4" w:space="0" w:color="auto"/>
            </w:tcBorders>
            <w:vAlign w:val="center"/>
          </w:tcPr>
          <w:p w14:paraId="57F7BF5E" w14:textId="77777777" w:rsidR="00F351AB" w:rsidRPr="003D7F1C" w:rsidRDefault="00F351AB" w:rsidP="00847A86">
            <w:pPr>
              <w:pStyle w:val="TextkrpergrauTabelle5111"/>
              <w:jc w:val="both"/>
              <w:rPr>
                <w:i/>
                <w:iCs/>
                <w:color w:val="31849B" w:themeColor="accent5" w:themeShade="BF"/>
                <w:sz w:val="20"/>
              </w:rPr>
            </w:pPr>
          </w:p>
        </w:tc>
        <w:tc>
          <w:tcPr>
            <w:tcW w:w="1364" w:type="pct"/>
            <w:tcBorders>
              <w:top w:val="single" w:sz="4" w:space="0" w:color="auto"/>
              <w:left w:val="single" w:sz="4" w:space="0" w:color="auto"/>
              <w:bottom w:val="single" w:sz="4" w:space="0" w:color="auto"/>
              <w:right w:val="single" w:sz="4" w:space="0" w:color="auto"/>
            </w:tcBorders>
            <w:vAlign w:val="center"/>
          </w:tcPr>
          <w:p w14:paraId="56756FE9" w14:textId="77777777" w:rsidR="00F351AB" w:rsidRPr="003D7F1C" w:rsidRDefault="00F351AB" w:rsidP="00847A86">
            <w:pPr>
              <w:pStyle w:val="TextkrpergrauTabelle5111"/>
              <w:jc w:val="both"/>
              <w:rPr>
                <w:i/>
                <w:iCs/>
                <w:color w:val="31849B" w:themeColor="accent5" w:themeShade="BF"/>
                <w:sz w:val="20"/>
              </w:rPr>
            </w:pP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104" w:name="scroll-bookmark-39"/>
      <w:bookmarkStart w:id="105" w:name="scroll-bookmark-40"/>
      <w:bookmarkStart w:id="106" w:name="_Toc161821043"/>
      <w:bookmarkEnd w:id="104"/>
      <w:r>
        <w:t>6 Datenaustausch und -lieferung</w:t>
      </w:r>
      <w:bookmarkEnd w:id="105"/>
      <w:bookmarkEnd w:id="106"/>
    </w:p>
    <w:p w14:paraId="33720CD8" w14:textId="77777777" w:rsidR="00AC615B" w:rsidRDefault="00CC3413">
      <w:pPr>
        <w:pStyle w:val="berschrift3"/>
      </w:pPr>
      <w:bookmarkStart w:id="107" w:name="scroll-bookmark-41"/>
      <w:bookmarkStart w:id="108" w:name="scroll-bookmark-42"/>
      <w:bookmarkStart w:id="109" w:name="_Toc161821044"/>
      <w:bookmarkEnd w:id="107"/>
      <w:r>
        <w:t>6.1 Gemeinsame Datenumgebung</w:t>
      </w:r>
      <w:bookmarkEnd w:id="108"/>
      <w:bookmarkEnd w:id="109"/>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7F9702CC" w14:textId="40ED3B64" w:rsidR="00A158B1" w:rsidRDefault="00CC3413" w:rsidP="00F351AB">
      <w:pPr>
        <w:rPr>
          <w:i/>
          <w:color w:val="0000FF"/>
        </w:rPr>
      </w:pPr>
      <w:r>
        <w:rPr>
          <w:i/>
          <w:color w:val="0000FF"/>
        </w:rPr>
        <w:t>[Projektspezifische Festlegungen, wie z.B. Teilnehmer des AN oder Ansprechpartner des AG etc. können hier dokumentiert werden.]</w:t>
      </w:r>
    </w:p>
    <w:p w14:paraId="14AEE115" w14:textId="77777777" w:rsidR="00F351AB" w:rsidRPr="00F351AB" w:rsidRDefault="00F351AB" w:rsidP="00F351AB">
      <w:pPr>
        <w:rPr>
          <w:i/>
          <w:color w:val="0000FF"/>
        </w:rPr>
      </w:pPr>
    </w:p>
    <w:p w14:paraId="3CE07CF3" w14:textId="77777777" w:rsidR="00AC615B" w:rsidRDefault="00CC3413">
      <w:pPr>
        <w:pStyle w:val="berschrift3"/>
      </w:pPr>
      <w:bookmarkStart w:id="110" w:name="scroll-bookmark-43"/>
      <w:bookmarkStart w:id="111" w:name="scroll-bookmark-44"/>
      <w:bookmarkStart w:id="112" w:name="_Toc161821045"/>
      <w:bookmarkEnd w:id="110"/>
      <w:r>
        <w:t xml:space="preserve">6.2 </w:t>
      </w:r>
      <w:commentRangeStart w:id="113"/>
      <w:r>
        <w:t>Softwareumgebung und -Schnittstellen</w:t>
      </w:r>
      <w:bookmarkEnd w:id="111"/>
      <w:commentRangeEnd w:id="113"/>
      <w:r w:rsidR="00A158B1">
        <w:rPr>
          <w:rStyle w:val="Kommentarzeichen"/>
          <w:b w:val="0"/>
          <w:color w:val="000000"/>
          <w:kern w:val="0"/>
        </w:rPr>
        <w:commentReference w:id="113"/>
      </w:r>
      <w:bookmarkEnd w:id="112"/>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59C43ACE" w:rsidR="00AC615B" w:rsidRDefault="00CC3413">
      <w:pPr>
        <w:rPr>
          <w:i/>
          <w:color w:val="0000FF"/>
        </w:rPr>
      </w:pPr>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tbl>
      <w:tblPr>
        <w:tblStyle w:val="Tabellenraste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275"/>
        <w:gridCol w:w="1985"/>
        <w:gridCol w:w="1843"/>
        <w:gridCol w:w="1134"/>
        <w:gridCol w:w="1842"/>
      </w:tblGrid>
      <w:tr w:rsidR="00A158B1" w:rsidRPr="00A158B1" w14:paraId="1515D30A" w14:textId="77777777" w:rsidTr="00A158B1">
        <w:trPr>
          <w:cantSplit/>
          <w:trHeight w:val="20"/>
          <w:tblHeader/>
        </w:trPr>
        <w:tc>
          <w:tcPr>
            <w:tcW w:w="568" w:type="dxa"/>
            <w:shd w:val="clear" w:color="auto" w:fill="A6A6A6" w:themeFill="background1" w:themeFillShade="A6"/>
          </w:tcPr>
          <w:p w14:paraId="287FB9FE" w14:textId="77777777" w:rsidR="00A158B1" w:rsidRPr="00A158B1" w:rsidRDefault="00A158B1" w:rsidP="00A91F6A">
            <w:pPr>
              <w:pStyle w:val="Textkrper9pt"/>
              <w:rPr>
                <w:b/>
                <w:i/>
                <w:iCs/>
                <w:color w:val="00B050"/>
                <w:sz w:val="20"/>
                <w:szCs w:val="20"/>
              </w:rPr>
            </w:pPr>
            <w:bookmarkStart w:id="114" w:name="_Hlk145672505"/>
            <w:r w:rsidRPr="00A158B1">
              <w:rPr>
                <w:b/>
                <w:i/>
                <w:iCs/>
                <w:color w:val="00B050"/>
                <w:sz w:val="20"/>
                <w:szCs w:val="20"/>
              </w:rPr>
              <w:t>Pos.</w:t>
            </w:r>
          </w:p>
        </w:tc>
        <w:tc>
          <w:tcPr>
            <w:tcW w:w="1134" w:type="dxa"/>
            <w:shd w:val="clear" w:color="auto" w:fill="A6A6A6" w:themeFill="background1" w:themeFillShade="A6"/>
          </w:tcPr>
          <w:p w14:paraId="470F0B55" w14:textId="77777777" w:rsidR="00A158B1" w:rsidRPr="00A158B1" w:rsidRDefault="00A158B1" w:rsidP="00A91F6A">
            <w:pPr>
              <w:pStyle w:val="Textkrper9pt"/>
              <w:rPr>
                <w:b/>
                <w:i/>
                <w:iCs/>
                <w:color w:val="00B050"/>
                <w:sz w:val="20"/>
                <w:szCs w:val="20"/>
              </w:rPr>
            </w:pPr>
            <w:r w:rsidRPr="00A158B1">
              <w:rPr>
                <w:b/>
                <w:i/>
                <w:iCs/>
                <w:color w:val="00B050"/>
                <w:sz w:val="20"/>
                <w:szCs w:val="20"/>
              </w:rPr>
              <w:t>Von</w:t>
            </w:r>
          </w:p>
        </w:tc>
        <w:tc>
          <w:tcPr>
            <w:tcW w:w="1275" w:type="dxa"/>
            <w:shd w:val="clear" w:color="auto" w:fill="A6A6A6" w:themeFill="background1" w:themeFillShade="A6"/>
          </w:tcPr>
          <w:p w14:paraId="27328F5A"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Export </w:t>
            </w:r>
          </w:p>
          <w:p w14:paraId="59B23082"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aus </w:t>
            </w:r>
          </w:p>
        </w:tc>
        <w:tc>
          <w:tcPr>
            <w:tcW w:w="1985" w:type="dxa"/>
            <w:shd w:val="clear" w:color="auto" w:fill="A6A6A6" w:themeFill="background1" w:themeFillShade="A6"/>
          </w:tcPr>
          <w:p w14:paraId="23FBC9A3"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Import </w:t>
            </w:r>
          </w:p>
          <w:p w14:paraId="0D7346F6" w14:textId="77777777" w:rsidR="00A158B1" w:rsidRPr="00A158B1" w:rsidRDefault="00A158B1" w:rsidP="00A91F6A">
            <w:pPr>
              <w:pStyle w:val="Textkrper9pt"/>
              <w:rPr>
                <w:b/>
                <w:i/>
                <w:iCs/>
                <w:color w:val="00B050"/>
                <w:sz w:val="20"/>
                <w:szCs w:val="20"/>
              </w:rPr>
            </w:pPr>
            <w:r w:rsidRPr="00A158B1">
              <w:rPr>
                <w:b/>
                <w:i/>
                <w:iCs/>
                <w:color w:val="00B050"/>
                <w:sz w:val="20"/>
                <w:szCs w:val="20"/>
              </w:rPr>
              <w:t>in</w:t>
            </w:r>
          </w:p>
        </w:tc>
        <w:tc>
          <w:tcPr>
            <w:tcW w:w="1843" w:type="dxa"/>
            <w:shd w:val="clear" w:color="auto" w:fill="A6A6A6" w:themeFill="background1" w:themeFillShade="A6"/>
          </w:tcPr>
          <w:p w14:paraId="1A760F8E" w14:textId="77777777" w:rsidR="00A158B1" w:rsidRPr="00A158B1" w:rsidRDefault="00A158B1" w:rsidP="00A91F6A">
            <w:pPr>
              <w:pStyle w:val="Textkrper9pt"/>
              <w:rPr>
                <w:b/>
                <w:i/>
                <w:iCs/>
                <w:color w:val="00B050"/>
                <w:sz w:val="20"/>
                <w:szCs w:val="20"/>
              </w:rPr>
            </w:pPr>
            <w:r w:rsidRPr="00A158B1">
              <w:rPr>
                <w:b/>
                <w:i/>
                <w:iCs/>
                <w:color w:val="00B050"/>
                <w:sz w:val="20"/>
                <w:szCs w:val="20"/>
              </w:rPr>
              <w:t>Inhalt</w:t>
            </w:r>
          </w:p>
        </w:tc>
        <w:tc>
          <w:tcPr>
            <w:tcW w:w="1134" w:type="dxa"/>
            <w:shd w:val="clear" w:color="auto" w:fill="A6A6A6" w:themeFill="background1" w:themeFillShade="A6"/>
          </w:tcPr>
          <w:p w14:paraId="3E3F794D" w14:textId="77777777" w:rsidR="00A158B1" w:rsidRPr="00A158B1" w:rsidRDefault="00A158B1" w:rsidP="00A91F6A">
            <w:pPr>
              <w:pStyle w:val="Textkrper9pt"/>
              <w:rPr>
                <w:b/>
                <w:i/>
                <w:iCs/>
                <w:color w:val="00B050"/>
                <w:sz w:val="20"/>
                <w:szCs w:val="20"/>
              </w:rPr>
            </w:pPr>
            <w:r w:rsidRPr="00A158B1">
              <w:rPr>
                <w:b/>
                <w:i/>
                <w:iCs/>
                <w:color w:val="00B050"/>
                <w:sz w:val="20"/>
                <w:szCs w:val="20"/>
              </w:rPr>
              <w:t>Format</w:t>
            </w:r>
          </w:p>
        </w:tc>
        <w:tc>
          <w:tcPr>
            <w:tcW w:w="1842" w:type="dxa"/>
            <w:shd w:val="clear" w:color="auto" w:fill="A6A6A6" w:themeFill="background1" w:themeFillShade="A6"/>
          </w:tcPr>
          <w:p w14:paraId="241D5A16" w14:textId="77777777" w:rsidR="00A158B1" w:rsidRPr="00A158B1" w:rsidRDefault="00A158B1" w:rsidP="00A91F6A">
            <w:pPr>
              <w:pStyle w:val="Textkrper9pt"/>
              <w:rPr>
                <w:b/>
                <w:i/>
                <w:iCs/>
                <w:color w:val="00B050"/>
                <w:sz w:val="20"/>
                <w:szCs w:val="20"/>
              </w:rPr>
            </w:pPr>
            <w:r w:rsidRPr="00A158B1">
              <w:rPr>
                <w:b/>
                <w:i/>
                <w:iCs/>
                <w:color w:val="00B050"/>
                <w:sz w:val="20"/>
                <w:szCs w:val="20"/>
              </w:rPr>
              <w:t>Anwendungszweck</w:t>
            </w:r>
          </w:p>
        </w:tc>
      </w:tr>
      <w:tr w:rsidR="00A158B1" w:rsidRPr="00A158B1" w14:paraId="09093D10" w14:textId="77777777" w:rsidTr="00A158B1">
        <w:tc>
          <w:tcPr>
            <w:tcW w:w="568" w:type="dxa"/>
          </w:tcPr>
          <w:p w14:paraId="014DE05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01</w:t>
            </w:r>
          </w:p>
        </w:tc>
        <w:tc>
          <w:tcPr>
            <w:tcW w:w="1134" w:type="dxa"/>
          </w:tcPr>
          <w:p w14:paraId="23A3CB1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Fachplaner Vermesser</w:t>
            </w:r>
          </w:p>
        </w:tc>
        <w:tc>
          <w:tcPr>
            <w:tcW w:w="1275" w:type="dxa"/>
          </w:tcPr>
          <w:p w14:paraId="5DB3CDC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ProVi</w:t>
            </w:r>
          </w:p>
        </w:tc>
        <w:tc>
          <w:tcPr>
            <w:tcW w:w="1985" w:type="dxa"/>
          </w:tcPr>
          <w:p w14:paraId="55EA6A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1D03B35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2022</w:t>
            </w:r>
          </w:p>
        </w:tc>
        <w:tc>
          <w:tcPr>
            <w:tcW w:w="1843" w:type="dxa"/>
          </w:tcPr>
          <w:p w14:paraId="3205105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Bestandsmodell, Lageplan im Format .rvt und .rfa inkl. Höhenpunkte und DGM</w:t>
            </w:r>
          </w:p>
        </w:tc>
        <w:tc>
          <w:tcPr>
            <w:tcW w:w="1134" w:type="dxa"/>
          </w:tcPr>
          <w:p w14:paraId="074FADE0"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.rvt; .rfa;</w:t>
            </w:r>
          </w:p>
          <w:p w14:paraId="16CE1191"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.GRA&amp;TRA;</w:t>
            </w:r>
          </w:p>
          <w:p w14:paraId="7A849B13"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.mdb</w:t>
            </w:r>
          </w:p>
          <w:p w14:paraId="4C3E18F8"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.dgm; .rcp</w:t>
            </w:r>
          </w:p>
          <w:p w14:paraId="0550BFA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.Pdf</w:t>
            </w:r>
          </w:p>
        </w:tc>
        <w:tc>
          <w:tcPr>
            <w:tcW w:w="1842" w:type="dxa"/>
          </w:tcPr>
          <w:p w14:paraId="05D64B0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Zusätzliche Bestandsinformationen als Grundlage für die Objektplanung</w:t>
            </w:r>
          </w:p>
        </w:tc>
      </w:tr>
      <w:tr w:rsidR="00A158B1" w:rsidRPr="00A158B1" w14:paraId="3FCE2BD5" w14:textId="77777777" w:rsidTr="00A158B1">
        <w:tc>
          <w:tcPr>
            <w:tcW w:w="568" w:type="dxa"/>
          </w:tcPr>
          <w:p w14:paraId="4278496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02</w:t>
            </w:r>
          </w:p>
        </w:tc>
        <w:tc>
          <w:tcPr>
            <w:tcW w:w="1134" w:type="dxa"/>
          </w:tcPr>
          <w:p w14:paraId="1BA4F64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2288869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6AA01A4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B1E1F2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6D9E7F9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3D Modellierung</w:t>
            </w:r>
          </w:p>
        </w:tc>
        <w:tc>
          <w:tcPr>
            <w:tcW w:w="1134" w:type="dxa"/>
          </w:tcPr>
          <w:p w14:paraId="7492F02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.rvt; .ifc</w:t>
            </w:r>
          </w:p>
        </w:tc>
        <w:tc>
          <w:tcPr>
            <w:tcW w:w="1842" w:type="dxa"/>
          </w:tcPr>
          <w:p w14:paraId="44139F2C"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3D Modellierung (Geometrie und Attributierung)</w:t>
            </w:r>
          </w:p>
        </w:tc>
      </w:tr>
      <w:tr w:rsidR="00A158B1" w:rsidRPr="00A158B1" w14:paraId="693981BC" w14:textId="77777777" w:rsidTr="00A158B1">
        <w:tc>
          <w:tcPr>
            <w:tcW w:w="568" w:type="dxa"/>
          </w:tcPr>
          <w:p w14:paraId="637463D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03</w:t>
            </w:r>
          </w:p>
        </w:tc>
        <w:tc>
          <w:tcPr>
            <w:tcW w:w="1134" w:type="dxa"/>
          </w:tcPr>
          <w:p w14:paraId="03272AA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09C836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5F695FA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8888A9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843" w:type="dxa"/>
          </w:tcPr>
          <w:p w14:paraId="5939069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7BBF8D5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Vorentwurfsplanung</w:t>
            </w:r>
          </w:p>
        </w:tc>
        <w:tc>
          <w:tcPr>
            <w:tcW w:w="1134" w:type="dxa"/>
          </w:tcPr>
          <w:p w14:paraId="7E9F7BA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 .dwg</w:t>
            </w:r>
          </w:p>
        </w:tc>
        <w:tc>
          <w:tcPr>
            <w:tcW w:w="1842" w:type="dxa"/>
          </w:tcPr>
          <w:p w14:paraId="4756D516"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9F3590" w14:textId="77777777" w:rsidTr="00A158B1">
        <w:tc>
          <w:tcPr>
            <w:tcW w:w="568" w:type="dxa"/>
          </w:tcPr>
          <w:p w14:paraId="5E32F3D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04</w:t>
            </w:r>
          </w:p>
        </w:tc>
        <w:tc>
          <w:tcPr>
            <w:tcW w:w="1134" w:type="dxa"/>
          </w:tcPr>
          <w:p w14:paraId="63C18A8C"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Fachplaner 50Hz</w:t>
            </w:r>
          </w:p>
        </w:tc>
        <w:tc>
          <w:tcPr>
            <w:tcW w:w="1275" w:type="dxa"/>
          </w:tcPr>
          <w:p w14:paraId="12ECF7F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27F1E08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985" w:type="dxa"/>
          </w:tcPr>
          <w:p w14:paraId="053E6E9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4724388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539A091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w:t>
            </w:r>
          </w:p>
          <w:p w14:paraId="575C3E2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08C8525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 .dwg</w:t>
            </w:r>
          </w:p>
        </w:tc>
        <w:tc>
          <w:tcPr>
            <w:tcW w:w="1842" w:type="dxa"/>
          </w:tcPr>
          <w:p w14:paraId="080C22C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Geometrische Referenz für die Lichtplanung</w:t>
            </w:r>
          </w:p>
        </w:tc>
      </w:tr>
      <w:tr w:rsidR="00A158B1" w:rsidRPr="00A158B1" w14:paraId="37C339B1" w14:textId="77777777" w:rsidTr="00A158B1">
        <w:tc>
          <w:tcPr>
            <w:tcW w:w="568" w:type="dxa"/>
          </w:tcPr>
          <w:p w14:paraId="7AD6A62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05</w:t>
            </w:r>
          </w:p>
          <w:p w14:paraId="17B14C5D" w14:textId="77777777" w:rsidR="00A158B1" w:rsidRPr="00A158B1" w:rsidRDefault="00A158B1" w:rsidP="00A91F6A">
            <w:pPr>
              <w:pStyle w:val="Textkrper"/>
              <w:rPr>
                <w:i/>
                <w:iCs/>
                <w:color w:val="00B050"/>
                <w:kern w:val="28"/>
                <w:sz w:val="18"/>
                <w:szCs w:val="18"/>
                <w:lang w:val="en-US"/>
              </w:rPr>
            </w:pPr>
          </w:p>
        </w:tc>
        <w:tc>
          <w:tcPr>
            <w:tcW w:w="1134" w:type="dxa"/>
          </w:tcPr>
          <w:p w14:paraId="07CB3AC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A9A46C6"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2B99DE0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48E803B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7E46F4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618D0BA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Entwurfsplanung</w:t>
            </w:r>
          </w:p>
        </w:tc>
        <w:tc>
          <w:tcPr>
            <w:tcW w:w="1134" w:type="dxa"/>
          </w:tcPr>
          <w:p w14:paraId="7B049C8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7AF5838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102E020" w14:textId="77777777" w:rsidTr="00A158B1">
        <w:tc>
          <w:tcPr>
            <w:tcW w:w="568" w:type="dxa"/>
          </w:tcPr>
          <w:p w14:paraId="578913F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06</w:t>
            </w:r>
          </w:p>
        </w:tc>
        <w:tc>
          <w:tcPr>
            <w:tcW w:w="1134" w:type="dxa"/>
          </w:tcPr>
          <w:p w14:paraId="40CED9D2"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5A871BE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0C45C21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B32972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EDEC8D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3CB567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Genehmigungsplanung</w:t>
            </w:r>
          </w:p>
        </w:tc>
        <w:tc>
          <w:tcPr>
            <w:tcW w:w="1134" w:type="dxa"/>
          </w:tcPr>
          <w:p w14:paraId="7ABFF65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3159E71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BC522C1" w14:textId="77777777" w:rsidTr="00A158B1">
        <w:tc>
          <w:tcPr>
            <w:tcW w:w="568" w:type="dxa"/>
          </w:tcPr>
          <w:p w14:paraId="465D211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07</w:t>
            </w:r>
          </w:p>
        </w:tc>
        <w:tc>
          <w:tcPr>
            <w:tcW w:w="1134" w:type="dxa"/>
          </w:tcPr>
          <w:p w14:paraId="7DCC282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C2E53F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3857E9E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FB4D4C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 Navisworks Manage 2022</w:t>
            </w:r>
          </w:p>
        </w:tc>
        <w:tc>
          <w:tcPr>
            <w:tcW w:w="1843" w:type="dxa"/>
          </w:tcPr>
          <w:p w14:paraId="7752AC6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39ADDA44"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1/2</w:t>
            </w:r>
          </w:p>
          <w:p w14:paraId="5D9B488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293A5D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.nwc; .nwd; .nwf</w:t>
            </w:r>
          </w:p>
        </w:tc>
        <w:tc>
          <w:tcPr>
            <w:tcW w:w="1842" w:type="dxa"/>
          </w:tcPr>
          <w:p w14:paraId="3F20E38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3D-Visualisierung </w:t>
            </w:r>
          </w:p>
        </w:tc>
      </w:tr>
      <w:tr w:rsidR="00A158B1" w:rsidRPr="00A158B1" w14:paraId="58D5C782" w14:textId="77777777" w:rsidTr="00A158B1">
        <w:tc>
          <w:tcPr>
            <w:tcW w:w="568" w:type="dxa"/>
          </w:tcPr>
          <w:p w14:paraId="04D34439" w14:textId="77777777" w:rsidR="00A158B1" w:rsidRPr="00A158B1" w:rsidRDefault="00A158B1" w:rsidP="00A91F6A">
            <w:pPr>
              <w:pStyle w:val="Textkrper"/>
              <w:rPr>
                <w:i/>
                <w:iCs/>
                <w:color w:val="00B050"/>
                <w:kern w:val="28"/>
                <w:sz w:val="18"/>
                <w:szCs w:val="18"/>
                <w:lang w:val="en-US"/>
              </w:rPr>
            </w:pPr>
          </w:p>
        </w:tc>
        <w:tc>
          <w:tcPr>
            <w:tcW w:w="1134" w:type="dxa"/>
          </w:tcPr>
          <w:p w14:paraId="37ECE6C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165EDA68"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Nemechek ALLPAN Version 2023</w:t>
            </w:r>
          </w:p>
        </w:tc>
        <w:tc>
          <w:tcPr>
            <w:tcW w:w="1985" w:type="dxa"/>
          </w:tcPr>
          <w:p w14:paraId="4FED876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w:t>
            </w:r>
          </w:p>
        </w:tc>
        <w:tc>
          <w:tcPr>
            <w:tcW w:w="1843" w:type="dxa"/>
          </w:tcPr>
          <w:p w14:paraId="66700FB2"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 xml:space="preserve">Variantenentscheidungsmodell </w:t>
            </w:r>
          </w:p>
        </w:tc>
        <w:tc>
          <w:tcPr>
            <w:tcW w:w="1134" w:type="dxa"/>
          </w:tcPr>
          <w:p w14:paraId="74170FF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.ifc</w:t>
            </w:r>
          </w:p>
        </w:tc>
        <w:tc>
          <w:tcPr>
            <w:tcW w:w="1842" w:type="dxa"/>
          </w:tcPr>
          <w:p w14:paraId="33CCF4B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Entscheidungsgrundlage für Vorzugslösung m. H. der 3D Variantenentscheidungsmodelle </w:t>
            </w:r>
          </w:p>
        </w:tc>
      </w:tr>
      <w:tr w:rsidR="00A158B1" w:rsidRPr="00A158B1" w14:paraId="7593D981" w14:textId="77777777" w:rsidTr="00A158B1">
        <w:trPr>
          <w:trHeight w:val="234"/>
        </w:trPr>
        <w:tc>
          <w:tcPr>
            <w:tcW w:w="568" w:type="dxa"/>
          </w:tcPr>
          <w:p w14:paraId="1C539FB2" w14:textId="77777777" w:rsidR="00A158B1" w:rsidRPr="00A158B1" w:rsidRDefault="00A158B1" w:rsidP="00A91F6A">
            <w:pPr>
              <w:pStyle w:val="Textkrper"/>
              <w:rPr>
                <w:i/>
                <w:iCs/>
                <w:color w:val="00B050"/>
                <w:kern w:val="28"/>
                <w:sz w:val="18"/>
                <w:szCs w:val="18"/>
              </w:rPr>
            </w:pPr>
          </w:p>
        </w:tc>
        <w:tc>
          <w:tcPr>
            <w:tcW w:w="1134" w:type="dxa"/>
          </w:tcPr>
          <w:p w14:paraId="4F221E7E"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6AF8B5C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626212E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2020</w:t>
            </w:r>
          </w:p>
        </w:tc>
        <w:tc>
          <w:tcPr>
            <w:tcW w:w="1985" w:type="dxa"/>
          </w:tcPr>
          <w:p w14:paraId="677C9ECE" w14:textId="77777777" w:rsidR="00A158B1" w:rsidRPr="00A158B1" w:rsidRDefault="00A158B1" w:rsidP="00A91F6A">
            <w:pPr>
              <w:pStyle w:val="Textkrper"/>
              <w:rPr>
                <w:i/>
                <w:iCs/>
                <w:color w:val="00B050"/>
                <w:kern w:val="28"/>
                <w:sz w:val="18"/>
                <w:szCs w:val="18"/>
              </w:rPr>
            </w:pPr>
          </w:p>
        </w:tc>
        <w:tc>
          <w:tcPr>
            <w:tcW w:w="1843" w:type="dxa"/>
          </w:tcPr>
          <w:p w14:paraId="32E5321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DBF230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Variantenentscheidung</w:t>
            </w:r>
          </w:p>
        </w:tc>
        <w:tc>
          <w:tcPr>
            <w:tcW w:w="1134" w:type="dxa"/>
          </w:tcPr>
          <w:p w14:paraId="48AF7D6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w:t>
            </w:r>
          </w:p>
        </w:tc>
        <w:tc>
          <w:tcPr>
            <w:tcW w:w="1842" w:type="dxa"/>
          </w:tcPr>
          <w:p w14:paraId="0F6A218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3AFC58" w14:textId="77777777" w:rsidTr="00A158B1">
        <w:trPr>
          <w:trHeight w:val="234"/>
        </w:trPr>
        <w:tc>
          <w:tcPr>
            <w:tcW w:w="568" w:type="dxa"/>
          </w:tcPr>
          <w:p w14:paraId="440C17EF" w14:textId="77777777" w:rsidR="00A158B1" w:rsidRPr="00A158B1" w:rsidRDefault="00A158B1" w:rsidP="00A91F6A">
            <w:pPr>
              <w:pStyle w:val="Textkrper"/>
              <w:rPr>
                <w:i/>
                <w:iCs/>
                <w:color w:val="00B050"/>
                <w:kern w:val="28"/>
                <w:sz w:val="18"/>
                <w:szCs w:val="18"/>
              </w:rPr>
            </w:pPr>
          </w:p>
        </w:tc>
        <w:tc>
          <w:tcPr>
            <w:tcW w:w="1134" w:type="dxa"/>
          </w:tcPr>
          <w:p w14:paraId="1EFEFF39" w14:textId="77777777" w:rsidR="00A158B1" w:rsidRPr="00A158B1" w:rsidRDefault="00A158B1" w:rsidP="00A91F6A">
            <w:pPr>
              <w:pStyle w:val="Textkrper"/>
              <w:rPr>
                <w:i/>
                <w:iCs/>
                <w:color w:val="00B050"/>
                <w:kern w:val="28"/>
                <w:sz w:val="18"/>
                <w:szCs w:val="18"/>
              </w:rPr>
            </w:pPr>
          </w:p>
        </w:tc>
        <w:tc>
          <w:tcPr>
            <w:tcW w:w="1275" w:type="dxa"/>
          </w:tcPr>
          <w:p w14:paraId="3791E78D" w14:textId="77777777" w:rsidR="00A158B1" w:rsidRPr="00A158B1" w:rsidRDefault="00A158B1" w:rsidP="00A91F6A">
            <w:pPr>
              <w:pStyle w:val="Textkrper"/>
              <w:rPr>
                <w:i/>
                <w:iCs/>
                <w:color w:val="00B050"/>
                <w:kern w:val="28"/>
                <w:sz w:val="18"/>
                <w:szCs w:val="18"/>
              </w:rPr>
            </w:pPr>
          </w:p>
        </w:tc>
        <w:tc>
          <w:tcPr>
            <w:tcW w:w="1985" w:type="dxa"/>
          </w:tcPr>
          <w:p w14:paraId="736CEEC0" w14:textId="77777777" w:rsidR="00A158B1" w:rsidRPr="00A158B1" w:rsidRDefault="00A158B1" w:rsidP="00A91F6A">
            <w:pPr>
              <w:pStyle w:val="Textkrper"/>
              <w:rPr>
                <w:i/>
                <w:iCs/>
                <w:color w:val="00B050"/>
                <w:kern w:val="28"/>
                <w:sz w:val="18"/>
                <w:szCs w:val="18"/>
              </w:rPr>
            </w:pPr>
          </w:p>
        </w:tc>
        <w:tc>
          <w:tcPr>
            <w:tcW w:w="1843" w:type="dxa"/>
          </w:tcPr>
          <w:p w14:paraId="3510367C" w14:textId="77777777" w:rsidR="00A158B1" w:rsidRPr="00A158B1" w:rsidRDefault="00A158B1" w:rsidP="00A91F6A">
            <w:pPr>
              <w:pStyle w:val="Textkrper"/>
              <w:rPr>
                <w:i/>
                <w:iCs/>
                <w:color w:val="00B050"/>
                <w:kern w:val="28"/>
                <w:sz w:val="18"/>
                <w:szCs w:val="18"/>
              </w:rPr>
            </w:pPr>
          </w:p>
        </w:tc>
        <w:tc>
          <w:tcPr>
            <w:tcW w:w="1134" w:type="dxa"/>
          </w:tcPr>
          <w:p w14:paraId="4A06FAE7" w14:textId="77777777" w:rsidR="00A158B1" w:rsidRPr="00A158B1" w:rsidRDefault="00A158B1" w:rsidP="00A91F6A">
            <w:pPr>
              <w:pStyle w:val="Textkrper"/>
              <w:rPr>
                <w:i/>
                <w:iCs/>
                <w:color w:val="00B050"/>
                <w:kern w:val="28"/>
                <w:sz w:val="18"/>
                <w:szCs w:val="18"/>
              </w:rPr>
            </w:pPr>
          </w:p>
        </w:tc>
        <w:tc>
          <w:tcPr>
            <w:tcW w:w="1842" w:type="dxa"/>
          </w:tcPr>
          <w:p w14:paraId="08D4512E" w14:textId="77777777" w:rsidR="00A158B1" w:rsidRPr="00A158B1" w:rsidRDefault="00A158B1" w:rsidP="00A91F6A">
            <w:pPr>
              <w:pStyle w:val="Textkrper"/>
              <w:rPr>
                <w:i/>
                <w:iCs/>
                <w:color w:val="00B050"/>
                <w:kern w:val="28"/>
                <w:sz w:val="18"/>
                <w:szCs w:val="18"/>
              </w:rPr>
            </w:pPr>
          </w:p>
        </w:tc>
      </w:tr>
      <w:bookmarkEnd w:id="114"/>
    </w:tbl>
    <w:p w14:paraId="5810E426" w14:textId="4C6A7AD4" w:rsidR="00A158B1" w:rsidRDefault="00A158B1"/>
    <w:p w14:paraId="2BF6E637" w14:textId="77777777" w:rsidR="00A158B1" w:rsidRDefault="00A158B1">
      <w:pPr>
        <w:spacing w:line="264" w:lineRule="auto"/>
        <w:jc w:val="left"/>
      </w:pPr>
      <w:r>
        <w:br w:type="page"/>
      </w:r>
    </w:p>
    <w:p w14:paraId="1EF1549E" w14:textId="77777777" w:rsidR="00AC615B" w:rsidRDefault="00CC3413">
      <w:pPr>
        <w:pStyle w:val="berschrift3"/>
      </w:pPr>
      <w:bookmarkStart w:id="115" w:name="scroll-bookmark-45"/>
      <w:bookmarkStart w:id="116" w:name="scroll-bookmark-46"/>
      <w:bookmarkStart w:id="117" w:name="_Toc161821046"/>
      <w:bookmarkEnd w:id="115"/>
      <w:r>
        <w:t xml:space="preserve">6.3 </w:t>
      </w:r>
      <w:commentRangeStart w:id="118"/>
      <w:r>
        <w:t>Modellbasierter Informations- und Datenaustausch</w:t>
      </w:r>
      <w:bookmarkEnd w:id="116"/>
      <w:commentRangeEnd w:id="118"/>
      <w:r w:rsidR="00A158B1">
        <w:rPr>
          <w:rStyle w:val="Kommentarzeichen"/>
          <w:b w:val="0"/>
          <w:color w:val="000000"/>
          <w:kern w:val="0"/>
        </w:rPr>
        <w:commentReference w:id="118"/>
      </w:r>
      <w:bookmarkEnd w:id="117"/>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F351A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shd w:val="clear" w:color="auto" w:fill="BFBFBF" w:themeFill="background1" w:themeFillShade="BF"/>
          </w:tcPr>
          <w:p w14:paraId="06744641" w14:textId="77777777" w:rsidR="00AC615B" w:rsidRDefault="00CC3413">
            <w:pPr>
              <w:jc w:val="left"/>
            </w:pPr>
            <w:r>
              <w:t>Input</w:t>
            </w:r>
          </w:p>
        </w:tc>
        <w:tc>
          <w:tcPr>
            <w:tcW w:w="0" w:type="auto"/>
            <w:vMerge w:val="restart"/>
            <w:shd w:val="clear" w:color="auto" w:fill="BFBFBF" w:themeFill="background1" w:themeFillShade="BF"/>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F351A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shd w:val="clear" w:color="auto" w:fill="BFBFBF" w:themeFill="background1" w:themeFillShade="BF"/>
          </w:tcPr>
          <w:p w14:paraId="463E2037" w14:textId="77777777" w:rsidR="00AC615B" w:rsidRDefault="00CC3413">
            <w:pPr>
              <w:jc w:val="left"/>
            </w:pPr>
            <w:r>
              <w:rPr>
                <w:b/>
              </w:rPr>
              <w:t>Output</w:t>
            </w:r>
          </w:p>
        </w:tc>
        <w:tc>
          <w:tcPr>
            <w:tcW w:w="0" w:type="auto"/>
            <w:vMerge/>
            <w:shd w:val="clear" w:color="auto" w:fill="BFBFBF" w:themeFill="background1" w:themeFillShade="BF"/>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Pr="00F351AB" w:rsidRDefault="00CC3413">
            <w:pPr>
              <w:jc w:val="left"/>
              <w:rPr>
                <w:color w:val="00B050"/>
              </w:rPr>
            </w:pPr>
            <w:r w:rsidRPr="00F351AB">
              <w:rPr>
                <w:i/>
                <w:color w:val="00B050"/>
              </w:rPr>
              <w:t>Autodesk Revit</w:t>
            </w:r>
          </w:p>
          <w:p w14:paraId="424C8636" w14:textId="77777777" w:rsidR="00AC615B" w:rsidRPr="00F351AB" w:rsidRDefault="00AC615B">
            <w:pPr>
              <w:jc w:val="left"/>
              <w:rPr>
                <w:color w:val="00B050"/>
              </w:rPr>
            </w:pPr>
          </w:p>
          <w:p w14:paraId="0CC59438" w14:textId="77777777" w:rsidR="00AC615B" w:rsidRPr="00F351AB" w:rsidRDefault="00AC615B">
            <w:pPr>
              <w:jc w:val="left"/>
              <w:rPr>
                <w:color w:val="00B050"/>
              </w:rPr>
            </w:pPr>
          </w:p>
          <w:p w14:paraId="12D3F094" w14:textId="77777777" w:rsidR="00AC615B" w:rsidRPr="00F351AB" w:rsidRDefault="00AC615B">
            <w:pPr>
              <w:jc w:val="left"/>
              <w:rPr>
                <w:color w:val="00B050"/>
              </w:rPr>
            </w:pPr>
          </w:p>
          <w:p w14:paraId="67C11523" w14:textId="77777777" w:rsidR="00AC615B" w:rsidRPr="00F351AB" w:rsidRDefault="00AC615B">
            <w:pPr>
              <w:jc w:val="left"/>
              <w:rPr>
                <w:color w:val="00B050"/>
              </w:rPr>
            </w:pPr>
          </w:p>
        </w:tc>
        <w:tc>
          <w:tcPr>
            <w:tcW w:w="0" w:type="auto"/>
            <w:vMerge w:val="restart"/>
          </w:tcPr>
          <w:p w14:paraId="7554C278" w14:textId="77777777" w:rsidR="00AC615B" w:rsidRPr="00F351AB" w:rsidRDefault="00CC3413">
            <w:pPr>
              <w:jc w:val="left"/>
              <w:rPr>
                <w:color w:val="00B050"/>
              </w:rPr>
            </w:pPr>
            <w:r w:rsidRPr="00F351AB">
              <w:rPr>
                <w:i/>
                <w:color w:val="00B050"/>
              </w:rPr>
              <w:t>20xx</w:t>
            </w:r>
          </w:p>
        </w:tc>
        <w:tc>
          <w:tcPr>
            <w:tcW w:w="0" w:type="auto"/>
          </w:tcPr>
          <w:p w14:paraId="4FB55EDE" w14:textId="77777777" w:rsidR="00AC615B" w:rsidRPr="00F351AB" w:rsidRDefault="00CC3413">
            <w:pPr>
              <w:jc w:val="left"/>
              <w:rPr>
                <w:color w:val="00B050"/>
              </w:rPr>
            </w:pPr>
            <w:r w:rsidRPr="00F351AB">
              <w:rPr>
                <w:i/>
                <w:color w:val="00B050"/>
              </w:rPr>
              <w:t>.dwg / .rvt</w:t>
            </w:r>
          </w:p>
        </w:tc>
        <w:tc>
          <w:tcPr>
            <w:tcW w:w="0" w:type="auto"/>
            <w:vMerge w:val="restart"/>
          </w:tcPr>
          <w:p w14:paraId="7C054C6D" w14:textId="77777777" w:rsidR="00AC615B" w:rsidRPr="00F351AB" w:rsidRDefault="00CC3413">
            <w:pPr>
              <w:jc w:val="left"/>
              <w:rPr>
                <w:color w:val="00B050"/>
              </w:rPr>
            </w:pPr>
            <w:r w:rsidRPr="00F351AB">
              <w:rPr>
                <w:i/>
                <w:color w:val="00B050"/>
              </w:rPr>
              <w:t>Bestand als Lageplan im dwg-Format inkl. Höhenpunkte und DGM</w:t>
            </w:r>
          </w:p>
        </w:tc>
        <w:tc>
          <w:tcPr>
            <w:tcW w:w="0" w:type="auto"/>
            <w:vMerge w:val="restart"/>
          </w:tcPr>
          <w:p w14:paraId="7251F35F" w14:textId="77777777" w:rsidR="00AC615B" w:rsidRPr="00F351AB" w:rsidRDefault="00CC3413">
            <w:pPr>
              <w:jc w:val="left"/>
              <w:rPr>
                <w:color w:val="00B050"/>
              </w:rPr>
            </w:pPr>
            <w:r w:rsidRPr="00F351AB">
              <w:rPr>
                <w:i/>
                <w:color w:val="00B050"/>
              </w:rPr>
              <w:t>3D-Fachmodelle (alle in 3D geplanten Gewerke)</w:t>
            </w:r>
          </w:p>
        </w:tc>
      </w:tr>
      <w:tr w:rsidR="00AC615B" w14:paraId="3076B884" w14:textId="77777777" w:rsidTr="00AC615B">
        <w:tc>
          <w:tcPr>
            <w:tcW w:w="0" w:type="auto"/>
            <w:vMerge/>
          </w:tcPr>
          <w:p w14:paraId="0C696F9D" w14:textId="77777777" w:rsidR="00AC615B" w:rsidRPr="00F351AB" w:rsidRDefault="00AC615B">
            <w:pPr>
              <w:jc w:val="left"/>
              <w:rPr>
                <w:color w:val="00B050"/>
              </w:rPr>
            </w:pPr>
          </w:p>
        </w:tc>
        <w:tc>
          <w:tcPr>
            <w:tcW w:w="0" w:type="auto"/>
            <w:vMerge/>
          </w:tcPr>
          <w:p w14:paraId="43EB90BC" w14:textId="77777777" w:rsidR="00AC615B" w:rsidRPr="00F351AB" w:rsidRDefault="00AC615B">
            <w:pPr>
              <w:jc w:val="left"/>
              <w:rPr>
                <w:color w:val="00B050"/>
              </w:rPr>
            </w:pPr>
          </w:p>
        </w:tc>
        <w:tc>
          <w:tcPr>
            <w:tcW w:w="0" w:type="auto"/>
          </w:tcPr>
          <w:p w14:paraId="3F1C46B3" w14:textId="77777777" w:rsidR="00AC615B" w:rsidRPr="00F351AB" w:rsidRDefault="00CC3413">
            <w:pPr>
              <w:jc w:val="left"/>
              <w:rPr>
                <w:color w:val="00B050"/>
              </w:rPr>
            </w:pPr>
            <w:r w:rsidRPr="00F351AB">
              <w:rPr>
                <w:i/>
                <w:color w:val="00B050"/>
              </w:rPr>
              <w:t>.rvt / .ifc</w:t>
            </w:r>
          </w:p>
        </w:tc>
        <w:tc>
          <w:tcPr>
            <w:tcW w:w="0" w:type="auto"/>
            <w:vMerge/>
          </w:tcPr>
          <w:p w14:paraId="3AD12907" w14:textId="77777777" w:rsidR="00AC615B" w:rsidRPr="00F351AB" w:rsidRDefault="00AC615B">
            <w:pPr>
              <w:jc w:val="left"/>
              <w:rPr>
                <w:color w:val="00B050"/>
              </w:rPr>
            </w:pPr>
          </w:p>
        </w:tc>
        <w:tc>
          <w:tcPr>
            <w:tcW w:w="0" w:type="auto"/>
            <w:vMerge/>
          </w:tcPr>
          <w:p w14:paraId="051FCFE2" w14:textId="77777777" w:rsidR="00AC615B" w:rsidRPr="00F351AB" w:rsidRDefault="00AC615B">
            <w:pPr>
              <w:jc w:val="left"/>
              <w:rPr>
                <w:color w:val="00B050"/>
              </w:rPr>
            </w:pPr>
          </w:p>
        </w:tc>
      </w:tr>
      <w:tr w:rsidR="00AC615B" w14:paraId="6753F35D" w14:textId="77777777" w:rsidTr="00AC615B">
        <w:tc>
          <w:tcPr>
            <w:tcW w:w="0" w:type="auto"/>
            <w:vMerge w:val="restart"/>
          </w:tcPr>
          <w:p w14:paraId="55916842" w14:textId="77777777" w:rsidR="00AC615B" w:rsidRPr="00F351AB" w:rsidRDefault="00CC3413">
            <w:pPr>
              <w:jc w:val="left"/>
              <w:rPr>
                <w:color w:val="00B050"/>
              </w:rPr>
            </w:pPr>
            <w:r w:rsidRPr="00F351AB">
              <w:rPr>
                <w:i/>
                <w:color w:val="00B050"/>
              </w:rPr>
              <w:t>Caneco BIM</w:t>
            </w:r>
          </w:p>
          <w:p w14:paraId="465990AE" w14:textId="77777777" w:rsidR="00AC615B" w:rsidRPr="00F351AB" w:rsidRDefault="00AC615B">
            <w:pPr>
              <w:jc w:val="left"/>
              <w:rPr>
                <w:color w:val="00B050"/>
              </w:rPr>
            </w:pPr>
          </w:p>
          <w:p w14:paraId="751041D8" w14:textId="77777777" w:rsidR="00AC615B" w:rsidRPr="00F351AB" w:rsidRDefault="00AC615B">
            <w:pPr>
              <w:jc w:val="left"/>
              <w:rPr>
                <w:color w:val="00B050"/>
              </w:rPr>
            </w:pPr>
          </w:p>
          <w:p w14:paraId="0BBAE51F" w14:textId="77777777" w:rsidR="00AC615B" w:rsidRPr="00F351AB" w:rsidRDefault="00AC615B">
            <w:pPr>
              <w:jc w:val="left"/>
              <w:rPr>
                <w:color w:val="00B050"/>
              </w:rPr>
            </w:pPr>
          </w:p>
          <w:p w14:paraId="1BF48E3C" w14:textId="77777777" w:rsidR="00AC615B" w:rsidRPr="00F351AB" w:rsidRDefault="00AC615B">
            <w:pPr>
              <w:jc w:val="left"/>
              <w:rPr>
                <w:color w:val="00B050"/>
              </w:rPr>
            </w:pPr>
          </w:p>
        </w:tc>
        <w:tc>
          <w:tcPr>
            <w:tcW w:w="0" w:type="auto"/>
            <w:vMerge w:val="restart"/>
          </w:tcPr>
          <w:p w14:paraId="10016193" w14:textId="77777777" w:rsidR="00AC615B" w:rsidRPr="00F351AB" w:rsidRDefault="00CC3413">
            <w:pPr>
              <w:jc w:val="left"/>
              <w:rPr>
                <w:color w:val="00B050"/>
              </w:rPr>
            </w:pPr>
            <w:r w:rsidRPr="00F351AB">
              <w:rPr>
                <w:i/>
                <w:color w:val="00B050"/>
              </w:rPr>
              <w:t> </w:t>
            </w:r>
          </w:p>
        </w:tc>
        <w:tc>
          <w:tcPr>
            <w:tcW w:w="0" w:type="auto"/>
          </w:tcPr>
          <w:p w14:paraId="20090CB6" w14:textId="77777777" w:rsidR="00AC615B" w:rsidRPr="00F351AB" w:rsidRDefault="00CC3413">
            <w:pPr>
              <w:jc w:val="left"/>
              <w:rPr>
                <w:color w:val="00B050"/>
              </w:rPr>
            </w:pPr>
            <w:r w:rsidRPr="00F351AB">
              <w:rPr>
                <w:i/>
                <w:color w:val="00B050"/>
              </w:rPr>
              <w:t>.rvt</w:t>
            </w:r>
          </w:p>
        </w:tc>
        <w:tc>
          <w:tcPr>
            <w:tcW w:w="0" w:type="auto"/>
            <w:vMerge w:val="restart"/>
          </w:tcPr>
          <w:p w14:paraId="16396076" w14:textId="77777777" w:rsidR="00AC615B" w:rsidRPr="00F351AB" w:rsidRDefault="00CC3413">
            <w:pPr>
              <w:jc w:val="left"/>
              <w:rPr>
                <w:color w:val="00B050"/>
              </w:rPr>
            </w:pPr>
            <w:r w:rsidRPr="00F351AB">
              <w:rPr>
                <w:i/>
                <w:color w:val="00B050"/>
              </w:rPr>
              <w:t> </w:t>
            </w:r>
          </w:p>
        </w:tc>
        <w:tc>
          <w:tcPr>
            <w:tcW w:w="0" w:type="auto"/>
            <w:vMerge w:val="restart"/>
          </w:tcPr>
          <w:p w14:paraId="32364724" w14:textId="77777777" w:rsidR="00AC615B" w:rsidRPr="00F351AB" w:rsidRDefault="00CC3413">
            <w:pPr>
              <w:jc w:val="left"/>
              <w:rPr>
                <w:color w:val="00B050"/>
              </w:rPr>
            </w:pPr>
            <w:r w:rsidRPr="00F351AB">
              <w:rPr>
                <w:i/>
                <w:color w:val="00B050"/>
              </w:rPr>
              <w:t>Revit-AddOn für Elektrotechnik</w:t>
            </w:r>
          </w:p>
        </w:tc>
      </w:tr>
      <w:tr w:rsidR="00AC615B" w14:paraId="3EC801B4" w14:textId="77777777" w:rsidTr="00AC615B">
        <w:tc>
          <w:tcPr>
            <w:tcW w:w="0" w:type="auto"/>
            <w:vMerge/>
          </w:tcPr>
          <w:p w14:paraId="1AAC14F9" w14:textId="77777777" w:rsidR="00AC615B" w:rsidRPr="00F351AB" w:rsidRDefault="00AC615B">
            <w:pPr>
              <w:jc w:val="left"/>
              <w:rPr>
                <w:color w:val="00B050"/>
              </w:rPr>
            </w:pPr>
          </w:p>
        </w:tc>
        <w:tc>
          <w:tcPr>
            <w:tcW w:w="0" w:type="auto"/>
            <w:vMerge/>
          </w:tcPr>
          <w:p w14:paraId="56AD544B" w14:textId="77777777" w:rsidR="00AC615B" w:rsidRPr="00F351AB" w:rsidRDefault="00AC615B">
            <w:pPr>
              <w:jc w:val="left"/>
              <w:rPr>
                <w:color w:val="00B050"/>
              </w:rPr>
            </w:pPr>
          </w:p>
        </w:tc>
        <w:tc>
          <w:tcPr>
            <w:tcW w:w="0" w:type="auto"/>
          </w:tcPr>
          <w:p w14:paraId="5287B828" w14:textId="77777777" w:rsidR="00AC615B" w:rsidRPr="00F351AB" w:rsidRDefault="00CC3413">
            <w:pPr>
              <w:jc w:val="left"/>
              <w:rPr>
                <w:color w:val="00B050"/>
              </w:rPr>
            </w:pPr>
            <w:r w:rsidRPr="00F351AB">
              <w:rPr>
                <w:i/>
                <w:color w:val="00B050"/>
              </w:rPr>
              <w:t>.rvt</w:t>
            </w:r>
          </w:p>
        </w:tc>
        <w:tc>
          <w:tcPr>
            <w:tcW w:w="0" w:type="auto"/>
            <w:vMerge/>
          </w:tcPr>
          <w:p w14:paraId="3BB0BA7C" w14:textId="77777777" w:rsidR="00AC615B" w:rsidRPr="00F351AB" w:rsidRDefault="00AC615B">
            <w:pPr>
              <w:jc w:val="left"/>
              <w:rPr>
                <w:color w:val="00B050"/>
              </w:rPr>
            </w:pPr>
          </w:p>
        </w:tc>
        <w:tc>
          <w:tcPr>
            <w:tcW w:w="0" w:type="auto"/>
            <w:vMerge/>
          </w:tcPr>
          <w:p w14:paraId="05EF0CBA" w14:textId="77777777" w:rsidR="00AC615B" w:rsidRPr="00F351AB" w:rsidRDefault="00AC615B">
            <w:pPr>
              <w:jc w:val="left"/>
              <w:rPr>
                <w:color w:val="00B050"/>
              </w:rPr>
            </w:pPr>
          </w:p>
        </w:tc>
      </w:tr>
      <w:tr w:rsidR="00AC615B" w14:paraId="089E4D4B" w14:textId="77777777" w:rsidTr="00AC615B">
        <w:tc>
          <w:tcPr>
            <w:tcW w:w="0" w:type="auto"/>
            <w:vMerge w:val="restart"/>
          </w:tcPr>
          <w:p w14:paraId="19F630D5" w14:textId="77777777" w:rsidR="00AC615B" w:rsidRPr="00F351AB" w:rsidRDefault="00CC3413">
            <w:pPr>
              <w:jc w:val="left"/>
              <w:rPr>
                <w:color w:val="00B050"/>
              </w:rPr>
            </w:pPr>
            <w:r w:rsidRPr="00F351AB">
              <w:rPr>
                <w:i/>
                <w:color w:val="00B050"/>
              </w:rPr>
              <w:t>Caneco BT</w:t>
            </w:r>
          </w:p>
          <w:p w14:paraId="14BC1813" w14:textId="77777777" w:rsidR="00AC615B" w:rsidRPr="00F351AB" w:rsidRDefault="00AC615B">
            <w:pPr>
              <w:jc w:val="left"/>
              <w:rPr>
                <w:color w:val="00B050"/>
              </w:rPr>
            </w:pPr>
          </w:p>
          <w:p w14:paraId="0EF44954" w14:textId="77777777" w:rsidR="00AC615B" w:rsidRPr="00F351AB" w:rsidRDefault="00AC615B">
            <w:pPr>
              <w:jc w:val="left"/>
              <w:rPr>
                <w:color w:val="00B050"/>
              </w:rPr>
            </w:pPr>
          </w:p>
          <w:p w14:paraId="4CADC660" w14:textId="77777777" w:rsidR="00AC615B" w:rsidRPr="00F351AB" w:rsidRDefault="00AC615B">
            <w:pPr>
              <w:jc w:val="left"/>
              <w:rPr>
                <w:color w:val="00B050"/>
              </w:rPr>
            </w:pPr>
          </w:p>
          <w:p w14:paraId="41A026D1" w14:textId="77777777" w:rsidR="00AC615B" w:rsidRPr="00F351AB" w:rsidRDefault="00AC615B">
            <w:pPr>
              <w:jc w:val="left"/>
              <w:rPr>
                <w:color w:val="00B050"/>
              </w:rPr>
            </w:pPr>
          </w:p>
        </w:tc>
        <w:tc>
          <w:tcPr>
            <w:tcW w:w="0" w:type="auto"/>
            <w:vMerge w:val="restart"/>
          </w:tcPr>
          <w:p w14:paraId="37FE06E1" w14:textId="77777777" w:rsidR="00AC615B" w:rsidRPr="00F351AB" w:rsidRDefault="00CC3413">
            <w:pPr>
              <w:jc w:val="left"/>
              <w:rPr>
                <w:color w:val="00B050"/>
              </w:rPr>
            </w:pPr>
            <w:r w:rsidRPr="00F351AB">
              <w:rPr>
                <w:i/>
                <w:color w:val="00B050"/>
              </w:rPr>
              <w:t> </w:t>
            </w:r>
          </w:p>
        </w:tc>
        <w:tc>
          <w:tcPr>
            <w:tcW w:w="0" w:type="auto"/>
          </w:tcPr>
          <w:p w14:paraId="275AAF3F" w14:textId="77777777" w:rsidR="00AC615B" w:rsidRPr="00F351AB" w:rsidRDefault="00CC3413">
            <w:pPr>
              <w:jc w:val="left"/>
              <w:rPr>
                <w:color w:val="00B050"/>
              </w:rPr>
            </w:pPr>
            <w:r w:rsidRPr="00F351AB">
              <w:rPr>
                <w:i/>
                <w:color w:val="00B050"/>
              </w:rPr>
              <w:t>proprietär</w:t>
            </w:r>
          </w:p>
        </w:tc>
        <w:tc>
          <w:tcPr>
            <w:tcW w:w="0" w:type="auto"/>
            <w:vMerge w:val="restart"/>
          </w:tcPr>
          <w:p w14:paraId="5D01BEA1" w14:textId="77777777" w:rsidR="00AC615B" w:rsidRPr="00F351AB" w:rsidRDefault="00CC3413">
            <w:pPr>
              <w:jc w:val="left"/>
              <w:rPr>
                <w:color w:val="00B050"/>
              </w:rPr>
            </w:pPr>
            <w:r w:rsidRPr="00F351AB">
              <w:rPr>
                <w:i/>
                <w:color w:val="00B050"/>
              </w:rPr>
              <w:t> </w:t>
            </w:r>
          </w:p>
        </w:tc>
        <w:tc>
          <w:tcPr>
            <w:tcW w:w="0" w:type="auto"/>
            <w:vMerge w:val="restart"/>
          </w:tcPr>
          <w:p w14:paraId="26FB0FEA" w14:textId="77777777" w:rsidR="00AC615B" w:rsidRPr="00F351AB" w:rsidRDefault="00CC3413">
            <w:pPr>
              <w:jc w:val="left"/>
              <w:rPr>
                <w:color w:val="00B050"/>
              </w:rPr>
            </w:pPr>
            <w:r w:rsidRPr="00F351AB">
              <w:rPr>
                <w:i/>
                <w:color w:val="00B050"/>
              </w:rPr>
              <w:t>Planung Elektrotechnik</w:t>
            </w:r>
          </w:p>
        </w:tc>
      </w:tr>
      <w:tr w:rsidR="00AC615B" w14:paraId="1C5DA04E" w14:textId="77777777" w:rsidTr="00AC615B">
        <w:tc>
          <w:tcPr>
            <w:tcW w:w="0" w:type="auto"/>
            <w:vMerge/>
          </w:tcPr>
          <w:p w14:paraId="3C07DC16" w14:textId="77777777" w:rsidR="00AC615B" w:rsidRPr="00F351AB" w:rsidRDefault="00AC615B">
            <w:pPr>
              <w:jc w:val="left"/>
              <w:rPr>
                <w:color w:val="00B050"/>
              </w:rPr>
            </w:pPr>
          </w:p>
        </w:tc>
        <w:tc>
          <w:tcPr>
            <w:tcW w:w="0" w:type="auto"/>
            <w:vMerge/>
          </w:tcPr>
          <w:p w14:paraId="1493076B" w14:textId="77777777" w:rsidR="00AC615B" w:rsidRPr="00F351AB" w:rsidRDefault="00AC615B">
            <w:pPr>
              <w:jc w:val="left"/>
              <w:rPr>
                <w:color w:val="00B050"/>
              </w:rPr>
            </w:pPr>
          </w:p>
        </w:tc>
        <w:tc>
          <w:tcPr>
            <w:tcW w:w="0" w:type="auto"/>
          </w:tcPr>
          <w:p w14:paraId="67905C06" w14:textId="77777777" w:rsidR="00AC615B" w:rsidRPr="00F351AB" w:rsidRDefault="00CC3413">
            <w:pPr>
              <w:jc w:val="left"/>
              <w:rPr>
                <w:color w:val="00B050"/>
              </w:rPr>
            </w:pPr>
            <w:r w:rsidRPr="00F351AB">
              <w:rPr>
                <w:i/>
                <w:color w:val="00B050"/>
              </w:rPr>
              <w:t>proprietär</w:t>
            </w:r>
          </w:p>
        </w:tc>
        <w:tc>
          <w:tcPr>
            <w:tcW w:w="0" w:type="auto"/>
            <w:vMerge/>
          </w:tcPr>
          <w:p w14:paraId="28274F50" w14:textId="77777777" w:rsidR="00AC615B" w:rsidRPr="00F351AB" w:rsidRDefault="00AC615B">
            <w:pPr>
              <w:jc w:val="left"/>
              <w:rPr>
                <w:color w:val="00B050"/>
              </w:rPr>
            </w:pPr>
          </w:p>
        </w:tc>
        <w:tc>
          <w:tcPr>
            <w:tcW w:w="0" w:type="auto"/>
            <w:vMerge/>
          </w:tcPr>
          <w:p w14:paraId="071A7094" w14:textId="77777777" w:rsidR="00AC615B" w:rsidRPr="00F351AB" w:rsidRDefault="00AC615B">
            <w:pPr>
              <w:jc w:val="left"/>
              <w:rPr>
                <w:color w:val="00B050"/>
              </w:rPr>
            </w:pPr>
          </w:p>
        </w:tc>
      </w:tr>
      <w:tr w:rsidR="00AC615B" w14:paraId="14490365" w14:textId="77777777" w:rsidTr="00AC615B">
        <w:tc>
          <w:tcPr>
            <w:tcW w:w="0" w:type="auto"/>
            <w:vMerge w:val="restart"/>
          </w:tcPr>
          <w:p w14:paraId="4EDB8F33" w14:textId="77777777" w:rsidR="00AC615B" w:rsidRPr="00F351AB" w:rsidRDefault="00CC3413">
            <w:pPr>
              <w:jc w:val="left"/>
              <w:rPr>
                <w:color w:val="00B050"/>
              </w:rPr>
            </w:pPr>
            <w:r w:rsidRPr="00F351AB">
              <w:rPr>
                <w:i/>
                <w:color w:val="00B050"/>
              </w:rPr>
              <w:t>liNear</w:t>
            </w:r>
          </w:p>
          <w:p w14:paraId="58118093" w14:textId="77777777" w:rsidR="00AC615B" w:rsidRPr="00F351AB" w:rsidRDefault="00AC615B">
            <w:pPr>
              <w:jc w:val="left"/>
              <w:rPr>
                <w:color w:val="00B050"/>
              </w:rPr>
            </w:pPr>
          </w:p>
          <w:p w14:paraId="327E7A91" w14:textId="77777777" w:rsidR="00AC615B" w:rsidRPr="00F351AB" w:rsidRDefault="00AC615B">
            <w:pPr>
              <w:jc w:val="left"/>
              <w:rPr>
                <w:color w:val="00B050"/>
              </w:rPr>
            </w:pPr>
          </w:p>
          <w:p w14:paraId="3930ED7C" w14:textId="77777777" w:rsidR="00AC615B" w:rsidRPr="00F351AB" w:rsidRDefault="00AC615B">
            <w:pPr>
              <w:jc w:val="left"/>
              <w:rPr>
                <w:color w:val="00B050"/>
              </w:rPr>
            </w:pPr>
          </w:p>
          <w:p w14:paraId="25137B9A" w14:textId="77777777" w:rsidR="00AC615B" w:rsidRPr="00F351AB" w:rsidRDefault="00AC615B">
            <w:pPr>
              <w:jc w:val="left"/>
              <w:rPr>
                <w:color w:val="00B050"/>
              </w:rPr>
            </w:pPr>
          </w:p>
        </w:tc>
        <w:tc>
          <w:tcPr>
            <w:tcW w:w="0" w:type="auto"/>
            <w:vMerge w:val="restart"/>
          </w:tcPr>
          <w:p w14:paraId="77797658" w14:textId="77777777" w:rsidR="00AC615B" w:rsidRPr="00F351AB" w:rsidRDefault="00CC3413">
            <w:pPr>
              <w:jc w:val="left"/>
              <w:rPr>
                <w:color w:val="00B050"/>
              </w:rPr>
            </w:pPr>
            <w:r w:rsidRPr="00F351AB">
              <w:rPr>
                <w:i/>
                <w:color w:val="00B050"/>
              </w:rPr>
              <w:t> </w:t>
            </w:r>
          </w:p>
        </w:tc>
        <w:tc>
          <w:tcPr>
            <w:tcW w:w="0" w:type="auto"/>
          </w:tcPr>
          <w:p w14:paraId="09BDFF0A" w14:textId="77777777" w:rsidR="00AC615B" w:rsidRPr="00F351AB" w:rsidRDefault="00CC3413">
            <w:pPr>
              <w:jc w:val="left"/>
              <w:rPr>
                <w:color w:val="00B050"/>
              </w:rPr>
            </w:pPr>
            <w:r w:rsidRPr="00F351AB">
              <w:rPr>
                <w:i/>
                <w:color w:val="00B050"/>
              </w:rPr>
              <w:t>.rvt</w:t>
            </w:r>
          </w:p>
        </w:tc>
        <w:tc>
          <w:tcPr>
            <w:tcW w:w="0" w:type="auto"/>
            <w:vMerge w:val="restart"/>
          </w:tcPr>
          <w:p w14:paraId="58EDD9DB" w14:textId="77777777" w:rsidR="00AC615B" w:rsidRPr="00F351AB" w:rsidRDefault="00CC3413">
            <w:pPr>
              <w:jc w:val="left"/>
              <w:rPr>
                <w:color w:val="00B050"/>
              </w:rPr>
            </w:pPr>
            <w:r w:rsidRPr="00F351AB">
              <w:rPr>
                <w:i/>
                <w:color w:val="00B050"/>
              </w:rPr>
              <w:t> </w:t>
            </w:r>
          </w:p>
        </w:tc>
        <w:tc>
          <w:tcPr>
            <w:tcW w:w="0" w:type="auto"/>
            <w:vMerge w:val="restart"/>
          </w:tcPr>
          <w:p w14:paraId="37CB7B61" w14:textId="77777777" w:rsidR="00AC615B" w:rsidRPr="00F351AB" w:rsidRDefault="00CC3413">
            <w:pPr>
              <w:jc w:val="left"/>
              <w:rPr>
                <w:color w:val="00B050"/>
              </w:rPr>
            </w:pPr>
            <w:r w:rsidRPr="00F351AB">
              <w:rPr>
                <w:i/>
                <w:color w:val="00B050"/>
              </w:rPr>
              <w:t>Revit-AddOn für Gebäudetechnik</w:t>
            </w:r>
          </w:p>
        </w:tc>
      </w:tr>
      <w:tr w:rsidR="00AC615B" w14:paraId="1E26EDED" w14:textId="77777777" w:rsidTr="00AC615B">
        <w:tc>
          <w:tcPr>
            <w:tcW w:w="0" w:type="auto"/>
            <w:vMerge/>
          </w:tcPr>
          <w:p w14:paraId="5013F449" w14:textId="77777777" w:rsidR="00AC615B" w:rsidRPr="00F351AB" w:rsidRDefault="00AC615B">
            <w:pPr>
              <w:jc w:val="left"/>
              <w:rPr>
                <w:color w:val="00B050"/>
              </w:rPr>
            </w:pPr>
          </w:p>
        </w:tc>
        <w:tc>
          <w:tcPr>
            <w:tcW w:w="0" w:type="auto"/>
            <w:vMerge/>
          </w:tcPr>
          <w:p w14:paraId="288F7002" w14:textId="77777777" w:rsidR="00AC615B" w:rsidRPr="00F351AB" w:rsidRDefault="00AC615B">
            <w:pPr>
              <w:jc w:val="left"/>
              <w:rPr>
                <w:color w:val="00B050"/>
              </w:rPr>
            </w:pPr>
          </w:p>
        </w:tc>
        <w:tc>
          <w:tcPr>
            <w:tcW w:w="0" w:type="auto"/>
          </w:tcPr>
          <w:p w14:paraId="21C8CE40" w14:textId="77777777" w:rsidR="00AC615B" w:rsidRPr="00F351AB" w:rsidRDefault="00CC3413">
            <w:pPr>
              <w:jc w:val="left"/>
              <w:rPr>
                <w:color w:val="00B050"/>
              </w:rPr>
            </w:pPr>
            <w:r w:rsidRPr="00F351AB">
              <w:rPr>
                <w:i/>
                <w:color w:val="00B050"/>
              </w:rPr>
              <w:t>.rvt</w:t>
            </w:r>
          </w:p>
        </w:tc>
        <w:tc>
          <w:tcPr>
            <w:tcW w:w="0" w:type="auto"/>
            <w:vMerge/>
          </w:tcPr>
          <w:p w14:paraId="2F9D38B4" w14:textId="77777777" w:rsidR="00AC615B" w:rsidRPr="00F351AB" w:rsidRDefault="00AC615B">
            <w:pPr>
              <w:jc w:val="left"/>
              <w:rPr>
                <w:color w:val="00B050"/>
              </w:rPr>
            </w:pPr>
          </w:p>
        </w:tc>
        <w:tc>
          <w:tcPr>
            <w:tcW w:w="0" w:type="auto"/>
            <w:vMerge/>
          </w:tcPr>
          <w:p w14:paraId="3D9527DC" w14:textId="77777777" w:rsidR="00AC615B" w:rsidRPr="00F351AB" w:rsidRDefault="00AC615B">
            <w:pPr>
              <w:jc w:val="left"/>
              <w:rPr>
                <w:color w:val="00B050"/>
              </w:rPr>
            </w:pPr>
          </w:p>
        </w:tc>
      </w:tr>
      <w:tr w:rsidR="00AC615B" w14:paraId="639F3899" w14:textId="77777777" w:rsidTr="00AC615B">
        <w:tc>
          <w:tcPr>
            <w:tcW w:w="0" w:type="auto"/>
            <w:vMerge w:val="restart"/>
          </w:tcPr>
          <w:p w14:paraId="5682701E" w14:textId="77777777" w:rsidR="00AC615B" w:rsidRPr="00F351AB" w:rsidRDefault="00CC3413">
            <w:pPr>
              <w:jc w:val="left"/>
              <w:rPr>
                <w:color w:val="00B050"/>
              </w:rPr>
            </w:pPr>
            <w:r w:rsidRPr="00F351AB">
              <w:rPr>
                <w:i/>
                <w:color w:val="00B050"/>
              </w:rPr>
              <w:t>digipara liftdesigner</w:t>
            </w:r>
          </w:p>
          <w:p w14:paraId="651412A0" w14:textId="77777777" w:rsidR="00AC615B" w:rsidRPr="00F351AB" w:rsidRDefault="00AC615B">
            <w:pPr>
              <w:jc w:val="left"/>
              <w:rPr>
                <w:color w:val="00B050"/>
              </w:rPr>
            </w:pPr>
          </w:p>
          <w:p w14:paraId="4E1B7B43" w14:textId="77777777" w:rsidR="00AC615B" w:rsidRPr="00F351AB" w:rsidRDefault="00AC615B">
            <w:pPr>
              <w:jc w:val="left"/>
              <w:rPr>
                <w:color w:val="00B050"/>
              </w:rPr>
            </w:pPr>
          </w:p>
          <w:p w14:paraId="0F548BD7" w14:textId="77777777" w:rsidR="00AC615B" w:rsidRPr="00F351AB" w:rsidRDefault="00AC615B">
            <w:pPr>
              <w:jc w:val="left"/>
              <w:rPr>
                <w:color w:val="00B050"/>
              </w:rPr>
            </w:pPr>
          </w:p>
          <w:p w14:paraId="39856A0F" w14:textId="77777777" w:rsidR="00AC615B" w:rsidRPr="00F351AB" w:rsidRDefault="00AC615B">
            <w:pPr>
              <w:jc w:val="left"/>
              <w:rPr>
                <w:color w:val="00B050"/>
              </w:rPr>
            </w:pPr>
          </w:p>
        </w:tc>
        <w:tc>
          <w:tcPr>
            <w:tcW w:w="0" w:type="auto"/>
            <w:vMerge w:val="restart"/>
          </w:tcPr>
          <w:p w14:paraId="4E4288B5" w14:textId="77777777" w:rsidR="00AC615B" w:rsidRPr="00F351AB" w:rsidRDefault="00CC3413">
            <w:pPr>
              <w:jc w:val="left"/>
              <w:rPr>
                <w:color w:val="00B050"/>
              </w:rPr>
            </w:pPr>
            <w:r w:rsidRPr="00F351AB">
              <w:rPr>
                <w:i/>
                <w:color w:val="00B050"/>
              </w:rPr>
              <w:t> </w:t>
            </w:r>
          </w:p>
        </w:tc>
        <w:tc>
          <w:tcPr>
            <w:tcW w:w="0" w:type="auto"/>
          </w:tcPr>
          <w:p w14:paraId="698357A0" w14:textId="77777777" w:rsidR="00AC615B" w:rsidRPr="00F351AB" w:rsidRDefault="00CC3413">
            <w:pPr>
              <w:jc w:val="left"/>
              <w:rPr>
                <w:color w:val="00B050"/>
              </w:rPr>
            </w:pPr>
            <w:r w:rsidRPr="00F351AB">
              <w:rPr>
                <w:i/>
                <w:color w:val="00B050"/>
              </w:rPr>
              <w:t>.ifc</w:t>
            </w:r>
          </w:p>
        </w:tc>
        <w:tc>
          <w:tcPr>
            <w:tcW w:w="0" w:type="auto"/>
            <w:vMerge w:val="restart"/>
          </w:tcPr>
          <w:p w14:paraId="6EC58717" w14:textId="77777777" w:rsidR="00AC615B" w:rsidRPr="00F351AB" w:rsidRDefault="00CC3413">
            <w:pPr>
              <w:jc w:val="left"/>
              <w:rPr>
                <w:color w:val="00B050"/>
              </w:rPr>
            </w:pPr>
            <w:r w:rsidRPr="00F351AB">
              <w:rPr>
                <w:i/>
                <w:color w:val="00B050"/>
              </w:rPr>
              <w:t> </w:t>
            </w:r>
          </w:p>
        </w:tc>
        <w:tc>
          <w:tcPr>
            <w:tcW w:w="0" w:type="auto"/>
            <w:vMerge w:val="restart"/>
          </w:tcPr>
          <w:p w14:paraId="2ADC61C3" w14:textId="77777777" w:rsidR="00AC615B" w:rsidRPr="00F351AB" w:rsidRDefault="00CC3413">
            <w:pPr>
              <w:jc w:val="left"/>
              <w:rPr>
                <w:color w:val="00B050"/>
              </w:rPr>
            </w:pPr>
            <w:r w:rsidRPr="00F351AB">
              <w:rPr>
                <w:i/>
                <w:color w:val="00B050"/>
              </w:rPr>
              <w:t>Planung Aufzugstechnik</w:t>
            </w:r>
          </w:p>
        </w:tc>
      </w:tr>
      <w:tr w:rsidR="00AC615B" w14:paraId="52DA50DE" w14:textId="77777777" w:rsidTr="00AC615B">
        <w:tc>
          <w:tcPr>
            <w:tcW w:w="0" w:type="auto"/>
            <w:vMerge/>
          </w:tcPr>
          <w:p w14:paraId="6E4B3FB6" w14:textId="77777777" w:rsidR="00AC615B" w:rsidRPr="00F351AB" w:rsidRDefault="00AC615B">
            <w:pPr>
              <w:jc w:val="left"/>
              <w:rPr>
                <w:color w:val="00B050"/>
              </w:rPr>
            </w:pPr>
          </w:p>
        </w:tc>
        <w:tc>
          <w:tcPr>
            <w:tcW w:w="0" w:type="auto"/>
            <w:vMerge/>
          </w:tcPr>
          <w:p w14:paraId="57D82C2A" w14:textId="77777777" w:rsidR="00AC615B" w:rsidRPr="00F351AB" w:rsidRDefault="00AC615B">
            <w:pPr>
              <w:jc w:val="left"/>
              <w:rPr>
                <w:color w:val="00B050"/>
              </w:rPr>
            </w:pPr>
          </w:p>
        </w:tc>
        <w:tc>
          <w:tcPr>
            <w:tcW w:w="0" w:type="auto"/>
          </w:tcPr>
          <w:p w14:paraId="1B233BA0" w14:textId="77777777" w:rsidR="00AC615B" w:rsidRPr="00F351AB" w:rsidRDefault="00CC3413">
            <w:pPr>
              <w:jc w:val="left"/>
              <w:rPr>
                <w:color w:val="00B050"/>
              </w:rPr>
            </w:pPr>
            <w:r w:rsidRPr="00F351AB">
              <w:rPr>
                <w:i/>
                <w:color w:val="00B050"/>
              </w:rPr>
              <w:t>.ifc</w:t>
            </w:r>
          </w:p>
        </w:tc>
        <w:tc>
          <w:tcPr>
            <w:tcW w:w="0" w:type="auto"/>
            <w:vMerge/>
          </w:tcPr>
          <w:p w14:paraId="31B31FF9" w14:textId="77777777" w:rsidR="00AC615B" w:rsidRPr="00F351AB" w:rsidRDefault="00AC615B">
            <w:pPr>
              <w:jc w:val="left"/>
              <w:rPr>
                <w:color w:val="00B050"/>
              </w:rPr>
            </w:pPr>
          </w:p>
        </w:tc>
        <w:tc>
          <w:tcPr>
            <w:tcW w:w="0" w:type="auto"/>
            <w:vMerge/>
          </w:tcPr>
          <w:p w14:paraId="3FDE6BCC" w14:textId="77777777" w:rsidR="00AC615B" w:rsidRPr="00F351AB" w:rsidRDefault="00AC615B">
            <w:pPr>
              <w:jc w:val="left"/>
              <w:rPr>
                <w:color w:val="00B050"/>
              </w:rPr>
            </w:pPr>
          </w:p>
        </w:tc>
      </w:tr>
      <w:tr w:rsidR="00AC615B" w14:paraId="5B7128FD" w14:textId="77777777" w:rsidTr="00AC615B">
        <w:tc>
          <w:tcPr>
            <w:tcW w:w="0" w:type="auto"/>
            <w:vMerge w:val="restart"/>
          </w:tcPr>
          <w:p w14:paraId="1C5D33BC" w14:textId="77777777" w:rsidR="00AC615B" w:rsidRPr="00F351AB" w:rsidRDefault="00CC3413">
            <w:pPr>
              <w:jc w:val="left"/>
              <w:rPr>
                <w:color w:val="00B050"/>
              </w:rPr>
            </w:pPr>
            <w:r w:rsidRPr="00F351AB">
              <w:rPr>
                <w:i/>
                <w:color w:val="00B050"/>
              </w:rPr>
              <w:t>RELUX</w:t>
            </w:r>
          </w:p>
          <w:p w14:paraId="3E967A08" w14:textId="77777777" w:rsidR="00AC615B" w:rsidRPr="00F351AB" w:rsidRDefault="00AC615B">
            <w:pPr>
              <w:jc w:val="left"/>
              <w:rPr>
                <w:color w:val="00B050"/>
              </w:rPr>
            </w:pPr>
          </w:p>
          <w:p w14:paraId="2DD44A5E" w14:textId="77777777" w:rsidR="00AC615B" w:rsidRPr="00F351AB" w:rsidRDefault="00AC615B">
            <w:pPr>
              <w:jc w:val="left"/>
              <w:rPr>
                <w:color w:val="00B050"/>
              </w:rPr>
            </w:pPr>
          </w:p>
          <w:p w14:paraId="4435BA3C" w14:textId="77777777" w:rsidR="00AC615B" w:rsidRPr="00F351AB" w:rsidRDefault="00AC615B">
            <w:pPr>
              <w:jc w:val="left"/>
              <w:rPr>
                <w:color w:val="00B050"/>
              </w:rPr>
            </w:pPr>
          </w:p>
          <w:p w14:paraId="5C367194" w14:textId="77777777" w:rsidR="00AC615B" w:rsidRPr="00F351AB" w:rsidRDefault="00AC615B">
            <w:pPr>
              <w:jc w:val="left"/>
              <w:rPr>
                <w:color w:val="00B050"/>
              </w:rPr>
            </w:pPr>
          </w:p>
        </w:tc>
        <w:tc>
          <w:tcPr>
            <w:tcW w:w="0" w:type="auto"/>
            <w:vMerge w:val="restart"/>
          </w:tcPr>
          <w:p w14:paraId="2FB0162E" w14:textId="77777777" w:rsidR="00AC615B" w:rsidRPr="00F351AB" w:rsidRDefault="00CC3413">
            <w:pPr>
              <w:jc w:val="left"/>
              <w:rPr>
                <w:color w:val="00B050"/>
              </w:rPr>
            </w:pPr>
            <w:r w:rsidRPr="00F351AB">
              <w:rPr>
                <w:i/>
                <w:color w:val="00B050"/>
              </w:rPr>
              <w:t> </w:t>
            </w:r>
          </w:p>
        </w:tc>
        <w:tc>
          <w:tcPr>
            <w:tcW w:w="0" w:type="auto"/>
          </w:tcPr>
          <w:p w14:paraId="114FAD45" w14:textId="77777777" w:rsidR="00AC615B" w:rsidRPr="00F351AB" w:rsidRDefault="00CC3413">
            <w:pPr>
              <w:jc w:val="left"/>
              <w:rPr>
                <w:color w:val="00B050"/>
              </w:rPr>
            </w:pPr>
            <w:r w:rsidRPr="00F351AB">
              <w:rPr>
                <w:i/>
                <w:color w:val="00B050"/>
              </w:rPr>
              <w:t>.rvt</w:t>
            </w:r>
          </w:p>
        </w:tc>
        <w:tc>
          <w:tcPr>
            <w:tcW w:w="0" w:type="auto"/>
            <w:vMerge w:val="restart"/>
          </w:tcPr>
          <w:p w14:paraId="38B6D947" w14:textId="77777777" w:rsidR="00AC615B" w:rsidRPr="00F351AB" w:rsidRDefault="00CC3413">
            <w:pPr>
              <w:jc w:val="left"/>
              <w:rPr>
                <w:color w:val="00B050"/>
              </w:rPr>
            </w:pPr>
            <w:r w:rsidRPr="00F351AB">
              <w:rPr>
                <w:i/>
                <w:color w:val="00B050"/>
              </w:rPr>
              <w:t> </w:t>
            </w:r>
          </w:p>
        </w:tc>
        <w:tc>
          <w:tcPr>
            <w:tcW w:w="0" w:type="auto"/>
            <w:vMerge w:val="restart"/>
          </w:tcPr>
          <w:p w14:paraId="59BA4EE2" w14:textId="77777777" w:rsidR="00AC615B" w:rsidRPr="00F351AB" w:rsidRDefault="00CC3413">
            <w:pPr>
              <w:jc w:val="left"/>
              <w:rPr>
                <w:color w:val="00B050"/>
              </w:rPr>
            </w:pPr>
            <w:r w:rsidRPr="00F351AB">
              <w:rPr>
                <w:i/>
                <w:color w:val="00B050"/>
              </w:rPr>
              <w:t>Revit-AddOn für Lichtplanung</w:t>
            </w:r>
          </w:p>
        </w:tc>
      </w:tr>
      <w:tr w:rsidR="00AC615B" w14:paraId="4FA92C9D" w14:textId="77777777" w:rsidTr="00AC615B">
        <w:tc>
          <w:tcPr>
            <w:tcW w:w="0" w:type="auto"/>
            <w:vMerge/>
          </w:tcPr>
          <w:p w14:paraId="1F3E598A" w14:textId="77777777" w:rsidR="00AC615B" w:rsidRPr="00F351AB" w:rsidRDefault="00AC615B">
            <w:pPr>
              <w:jc w:val="left"/>
              <w:rPr>
                <w:color w:val="00B050"/>
              </w:rPr>
            </w:pPr>
          </w:p>
        </w:tc>
        <w:tc>
          <w:tcPr>
            <w:tcW w:w="0" w:type="auto"/>
            <w:vMerge/>
          </w:tcPr>
          <w:p w14:paraId="35FDBEA0" w14:textId="77777777" w:rsidR="00AC615B" w:rsidRPr="00F351AB" w:rsidRDefault="00AC615B">
            <w:pPr>
              <w:jc w:val="left"/>
              <w:rPr>
                <w:color w:val="00B050"/>
              </w:rPr>
            </w:pPr>
          </w:p>
        </w:tc>
        <w:tc>
          <w:tcPr>
            <w:tcW w:w="0" w:type="auto"/>
          </w:tcPr>
          <w:p w14:paraId="6286E281" w14:textId="77777777" w:rsidR="00AC615B" w:rsidRPr="00F351AB" w:rsidRDefault="00CC3413">
            <w:pPr>
              <w:jc w:val="left"/>
              <w:rPr>
                <w:color w:val="00B050"/>
              </w:rPr>
            </w:pPr>
            <w:r w:rsidRPr="00F351AB">
              <w:rPr>
                <w:i/>
                <w:color w:val="00B050"/>
              </w:rPr>
              <w:t>.rvt</w:t>
            </w:r>
          </w:p>
        </w:tc>
        <w:tc>
          <w:tcPr>
            <w:tcW w:w="0" w:type="auto"/>
            <w:vMerge/>
          </w:tcPr>
          <w:p w14:paraId="6BAC5BA8" w14:textId="77777777" w:rsidR="00AC615B" w:rsidRPr="00F351AB" w:rsidRDefault="00AC615B">
            <w:pPr>
              <w:jc w:val="left"/>
              <w:rPr>
                <w:color w:val="00B050"/>
              </w:rPr>
            </w:pPr>
          </w:p>
        </w:tc>
        <w:tc>
          <w:tcPr>
            <w:tcW w:w="0" w:type="auto"/>
            <w:vMerge/>
          </w:tcPr>
          <w:p w14:paraId="4E453258" w14:textId="77777777" w:rsidR="00AC615B" w:rsidRPr="00F351AB" w:rsidRDefault="00AC615B">
            <w:pPr>
              <w:jc w:val="left"/>
              <w:rPr>
                <w:color w:val="00B050"/>
              </w:rPr>
            </w:pPr>
          </w:p>
        </w:tc>
      </w:tr>
      <w:tr w:rsidR="00AC615B" w14:paraId="35758E7A" w14:textId="77777777" w:rsidTr="00AC615B">
        <w:tc>
          <w:tcPr>
            <w:tcW w:w="0" w:type="auto"/>
            <w:vMerge w:val="restart"/>
          </w:tcPr>
          <w:p w14:paraId="28216A4A" w14:textId="77777777" w:rsidR="00AC615B" w:rsidRPr="00F351AB" w:rsidRDefault="00CC3413">
            <w:pPr>
              <w:jc w:val="left"/>
              <w:rPr>
                <w:color w:val="00B050"/>
              </w:rPr>
            </w:pPr>
            <w:r w:rsidRPr="00F351AB">
              <w:rPr>
                <w:i/>
                <w:color w:val="00B050"/>
              </w:rPr>
              <w:t>InfoCAD</w:t>
            </w:r>
          </w:p>
          <w:p w14:paraId="24F757E6" w14:textId="77777777" w:rsidR="00AC615B" w:rsidRPr="00F351AB" w:rsidRDefault="00AC615B">
            <w:pPr>
              <w:jc w:val="left"/>
              <w:rPr>
                <w:color w:val="00B050"/>
              </w:rPr>
            </w:pPr>
          </w:p>
          <w:p w14:paraId="3FF3E32E" w14:textId="77777777" w:rsidR="00AC615B" w:rsidRPr="00F351AB" w:rsidRDefault="00AC615B">
            <w:pPr>
              <w:jc w:val="left"/>
              <w:rPr>
                <w:color w:val="00B050"/>
              </w:rPr>
            </w:pPr>
          </w:p>
          <w:p w14:paraId="0A5F2046" w14:textId="77777777" w:rsidR="00AC615B" w:rsidRPr="00F351AB" w:rsidRDefault="00AC615B">
            <w:pPr>
              <w:jc w:val="left"/>
              <w:rPr>
                <w:color w:val="00B050"/>
              </w:rPr>
            </w:pPr>
          </w:p>
          <w:p w14:paraId="7E65D89F" w14:textId="77777777" w:rsidR="00AC615B" w:rsidRPr="00F351AB" w:rsidRDefault="00AC615B">
            <w:pPr>
              <w:jc w:val="left"/>
              <w:rPr>
                <w:color w:val="00B050"/>
              </w:rPr>
            </w:pPr>
          </w:p>
          <w:p w14:paraId="243438A2" w14:textId="77777777" w:rsidR="00AC615B" w:rsidRPr="00F351AB" w:rsidRDefault="00AC615B">
            <w:pPr>
              <w:jc w:val="left"/>
              <w:rPr>
                <w:color w:val="00B050"/>
              </w:rPr>
            </w:pPr>
          </w:p>
        </w:tc>
        <w:tc>
          <w:tcPr>
            <w:tcW w:w="0" w:type="auto"/>
            <w:vMerge w:val="restart"/>
          </w:tcPr>
          <w:p w14:paraId="026D75D9" w14:textId="77777777" w:rsidR="00AC615B" w:rsidRPr="00F351AB" w:rsidRDefault="00CC3413">
            <w:pPr>
              <w:jc w:val="left"/>
              <w:rPr>
                <w:color w:val="00B050"/>
              </w:rPr>
            </w:pPr>
            <w:r w:rsidRPr="00F351AB">
              <w:rPr>
                <w:i/>
                <w:color w:val="00B050"/>
              </w:rPr>
              <w:t> </w:t>
            </w:r>
          </w:p>
        </w:tc>
        <w:tc>
          <w:tcPr>
            <w:tcW w:w="0" w:type="auto"/>
          </w:tcPr>
          <w:p w14:paraId="3C4EB4E3" w14:textId="77777777" w:rsidR="00AC615B" w:rsidRPr="00F351AB" w:rsidRDefault="00CC3413">
            <w:pPr>
              <w:jc w:val="left"/>
              <w:rPr>
                <w:color w:val="00B050"/>
              </w:rPr>
            </w:pPr>
            <w:r w:rsidRPr="00F351AB">
              <w:rPr>
                <w:i/>
                <w:color w:val="00B050"/>
              </w:rPr>
              <w:t>.ifc</w:t>
            </w:r>
          </w:p>
        </w:tc>
        <w:tc>
          <w:tcPr>
            <w:tcW w:w="0" w:type="auto"/>
            <w:vMerge w:val="restart"/>
          </w:tcPr>
          <w:p w14:paraId="327E4501" w14:textId="77777777" w:rsidR="00AC615B" w:rsidRPr="00F351AB" w:rsidRDefault="00CC3413">
            <w:pPr>
              <w:jc w:val="left"/>
              <w:rPr>
                <w:color w:val="00B050"/>
              </w:rPr>
            </w:pPr>
            <w:r w:rsidRPr="00F351AB">
              <w:rPr>
                <w:i/>
                <w:color w:val="00B050"/>
              </w:rPr>
              <w:t> </w:t>
            </w:r>
          </w:p>
        </w:tc>
        <w:tc>
          <w:tcPr>
            <w:tcW w:w="0" w:type="auto"/>
            <w:vMerge w:val="restart"/>
          </w:tcPr>
          <w:p w14:paraId="312A0E5B" w14:textId="77777777" w:rsidR="00AC615B" w:rsidRPr="00F351AB" w:rsidRDefault="00CC3413">
            <w:pPr>
              <w:jc w:val="left"/>
              <w:rPr>
                <w:color w:val="00B050"/>
              </w:rPr>
            </w:pPr>
            <w:r w:rsidRPr="00F351AB">
              <w:rPr>
                <w:i/>
                <w:color w:val="00B050"/>
              </w:rPr>
              <w:t>Tragwerksplanung</w:t>
            </w:r>
          </w:p>
        </w:tc>
      </w:tr>
      <w:tr w:rsidR="00AC615B" w14:paraId="2DF79813" w14:textId="77777777" w:rsidTr="00AC615B">
        <w:tc>
          <w:tcPr>
            <w:tcW w:w="0" w:type="auto"/>
            <w:vMerge/>
          </w:tcPr>
          <w:p w14:paraId="79E7BADB" w14:textId="77777777" w:rsidR="00AC615B" w:rsidRPr="00F351AB" w:rsidRDefault="00AC615B">
            <w:pPr>
              <w:jc w:val="left"/>
              <w:rPr>
                <w:color w:val="00B050"/>
              </w:rPr>
            </w:pPr>
          </w:p>
        </w:tc>
        <w:tc>
          <w:tcPr>
            <w:tcW w:w="0" w:type="auto"/>
            <w:vMerge/>
          </w:tcPr>
          <w:p w14:paraId="49F849E9" w14:textId="77777777" w:rsidR="00AC615B" w:rsidRPr="00F351AB" w:rsidRDefault="00AC615B">
            <w:pPr>
              <w:jc w:val="left"/>
              <w:rPr>
                <w:color w:val="00B050"/>
              </w:rPr>
            </w:pPr>
          </w:p>
        </w:tc>
        <w:tc>
          <w:tcPr>
            <w:tcW w:w="0" w:type="auto"/>
          </w:tcPr>
          <w:p w14:paraId="55384E47" w14:textId="77777777" w:rsidR="00AC615B" w:rsidRPr="00F351AB" w:rsidRDefault="00CC3413">
            <w:pPr>
              <w:jc w:val="left"/>
              <w:rPr>
                <w:color w:val="00B050"/>
              </w:rPr>
            </w:pPr>
            <w:r w:rsidRPr="00F351AB">
              <w:rPr>
                <w:i/>
                <w:color w:val="00B050"/>
              </w:rPr>
              <w:t>.ifc</w:t>
            </w:r>
          </w:p>
        </w:tc>
        <w:tc>
          <w:tcPr>
            <w:tcW w:w="0" w:type="auto"/>
            <w:vMerge/>
          </w:tcPr>
          <w:p w14:paraId="6C1FE371" w14:textId="77777777" w:rsidR="00AC615B" w:rsidRPr="00F351AB" w:rsidRDefault="00AC615B">
            <w:pPr>
              <w:jc w:val="left"/>
              <w:rPr>
                <w:color w:val="00B050"/>
              </w:rPr>
            </w:pPr>
          </w:p>
        </w:tc>
        <w:tc>
          <w:tcPr>
            <w:tcW w:w="0" w:type="auto"/>
            <w:vMerge/>
          </w:tcPr>
          <w:p w14:paraId="1E65443D" w14:textId="77777777" w:rsidR="00AC615B" w:rsidRPr="00F351AB" w:rsidRDefault="00AC615B">
            <w:pPr>
              <w:jc w:val="left"/>
              <w:rPr>
                <w:color w:val="00B050"/>
              </w:rPr>
            </w:pPr>
          </w:p>
        </w:tc>
      </w:tr>
      <w:tr w:rsidR="00AC615B" w14:paraId="5231439E" w14:textId="77777777" w:rsidTr="00AC615B">
        <w:tc>
          <w:tcPr>
            <w:tcW w:w="0" w:type="auto"/>
            <w:vMerge w:val="restart"/>
          </w:tcPr>
          <w:p w14:paraId="0E91E86C" w14:textId="77777777" w:rsidR="00AC615B" w:rsidRPr="00F351AB" w:rsidRDefault="00CC3413">
            <w:pPr>
              <w:jc w:val="left"/>
              <w:rPr>
                <w:color w:val="00B050"/>
              </w:rPr>
            </w:pPr>
            <w:r w:rsidRPr="00F351AB">
              <w:rPr>
                <w:i/>
                <w:color w:val="00B050"/>
              </w:rPr>
              <w:t>Autodesk Navisworks</w:t>
            </w:r>
          </w:p>
          <w:p w14:paraId="0E8E30B5" w14:textId="77777777" w:rsidR="00AC615B" w:rsidRPr="00F351AB" w:rsidRDefault="00AC615B">
            <w:pPr>
              <w:jc w:val="left"/>
              <w:rPr>
                <w:color w:val="00B050"/>
              </w:rPr>
            </w:pPr>
          </w:p>
          <w:p w14:paraId="7FEF4F70" w14:textId="77777777" w:rsidR="00AC615B" w:rsidRPr="00F351AB" w:rsidRDefault="00AC615B">
            <w:pPr>
              <w:jc w:val="left"/>
              <w:rPr>
                <w:color w:val="00B050"/>
              </w:rPr>
            </w:pPr>
          </w:p>
          <w:p w14:paraId="1AC78B07" w14:textId="77777777" w:rsidR="00AC615B" w:rsidRPr="00F351AB" w:rsidRDefault="00AC615B">
            <w:pPr>
              <w:jc w:val="left"/>
              <w:rPr>
                <w:color w:val="00B050"/>
              </w:rPr>
            </w:pPr>
          </w:p>
          <w:p w14:paraId="742D5173" w14:textId="77777777" w:rsidR="00AC615B" w:rsidRPr="00F351AB" w:rsidRDefault="00AC615B">
            <w:pPr>
              <w:jc w:val="left"/>
              <w:rPr>
                <w:color w:val="00B050"/>
              </w:rPr>
            </w:pPr>
          </w:p>
        </w:tc>
        <w:tc>
          <w:tcPr>
            <w:tcW w:w="0" w:type="auto"/>
            <w:vMerge w:val="restart"/>
          </w:tcPr>
          <w:p w14:paraId="099A94AD" w14:textId="77777777" w:rsidR="00AC615B" w:rsidRPr="00F351AB" w:rsidRDefault="00CC3413">
            <w:pPr>
              <w:jc w:val="left"/>
              <w:rPr>
                <w:color w:val="00B050"/>
              </w:rPr>
            </w:pPr>
            <w:r w:rsidRPr="00F351AB">
              <w:rPr>
                <w:i/>
                <w:color w:val="00B050"/>
              </w:rPr>
              <w:t>20xx</w:t>
            </w:r>
          </w:p>
        </w:tc>
        <w:tc>
          <w:tcPr>
            <w:tcW w:w="0" w:type="auto"/>
          </w:tcPr>
          <w:p w14:paraId="0A4679E8" w14:textId="77777777" w:rsidR="00AC615B" w:rsidRPr="00F351AB" w:rsidRDefault="00CC3413">
            <w:pPr>
              <w:jc w:val="left"/>
              <w:rPr>
                <w:color w:val="00B050"/>
              </w:rPr>
            </w:pPr>
            <w:r w:rsidRPr="00F351AB">
              <w:rPr>
                <w:i/>
                <w:color w:val="00B050"/>
              </w:rPr>
              <w:t>.rvt / .dwg / .ifc</w:t>
            </w:r>
          </w:p>
        </w:tc>
        <w:tc>
          <w:tcPr>
            <w:tcW w:w="0" w:type="auto"/>
            <w:vMerge w:val="restart"/>
          </w:tcPr>
          <w:p w14:paraId="4CBF7094" w14:textId="77777777" w:rsidR="00AC615B" w:rsidRPr="00F351AB" w:rsidRDefault="00CC3413">
            <w:pPr>
              <w:jc w:val="left"/>
              <w:rPr>
                <w:color w:val="00B050"/>
              </w:rPr>
            </w:pPr>
            <w:r w:rsidRPr="00F351AB">
              <w:rPr>
                <w:i/>
                <w:color w:val="00B050"/>
              </w:rPr>
              <w:t> </w:t>
            </w:r>
          </w:p>
        </w:tc>
        <w:tc>
          <w:tcPr>
            <w:tcW w:w="0" w:type="auto"/>
            <w:vMerge w:val="restart"/>
          </w:tcPr>
          <w:p w14:paraId="674EB98D" w14:textId="77777777" w:rsidR="00AC615B" w:rsidRPr="00F351AB" w:rsidRDefault="00CC3413">
            <w:pPr>
              <w:jc w:val="left"/>
              <w:rPr>
                <w:color w:val="00B050"/>
              </w:rPr>
            </w:pPr>
            <w:r w:rsidRPr="00F351AB">
              <w:rPr>
                <w:i/>
                <w:color w:val="00B050"/>
              </w:rPr>
              <w:t>3D-Koordinationsmodell</w:t>
            </w:r>
          </w:p>
        </w:tc>
      </w:tr>
      <w:tr w:rsidR="00AC615B" w14:paraId="5E25A21F" w14:textId="77777777" w:rsidTr="00AC615B">
        <w:tc>
          <w:tcPr>
            <w:tcW w:w="0" w:type="auto"/>
            <w:vMerge/>
          </w:tcPr>
          <w:p w14:paraId="46FBE5BB" w14:textId="77777777" w:rsidR="00AC615B" w:rsidRPr="00F351AB" w:rsidRDefault="00AC615B">
            <w:pPr>
              <w:jc w:val="left"/>
              <w:rPr>
                <w:color w:val="00B050"/>
              </w:rPr>
            </w:pPr>
          </w:p>
        </w:tc>
        <w:tc>
          <w:tcPr>
            <w:tcW w:w="0" w:type="auto"/>
            <w:vMerge/>
          </w:tcPr>
          <w:p w14:paraId="48A90EE6" w14:textId="77777777" w:rsidR="00AC615B" w:rsidRPr="00F351AB" w:rsidRDefault="00AC615B">
            <w:pPr>
              <w:jc w:val="left"/>
              <w:rPr>
                <w:color w:val="00B050"/>
              </w:rPr>
            </w:pPr>
          </w:p>
        </w:tc>
        <w:tc>
          <w:tcPr>
            <w:tcW w:w="0" w:type="auto"/>
          </w:tcPr>
          <w:p w14:paraId="18AD70D6" w14:textId="77777777" w:rsidR="00AC615B" w:rsidRPr="00F351AB" w:rsidRDefault="00CC3413">
            <w:pPr>
              <w:jc w:val="left"/>
              <w:rPr>
                <w:color w:val="00B050"/>
              </w:rPr>
            </w:pPr>
            <w:r w:rsidRPr="00F351AB">
              <w:rPr>
                <w:i/>
                <w:color w:val="00B050"/>
              </w:rPr>
              <w:t>.nwc / .nwd</w:t>
            </w:r>
          </w:p>
        </w:tc>
        <w:tc>
          <w:tcPr>
            <w:tcW w:w="0" w:type="auto"/>
            <w:vMerge/>
          </w:tcPr>
          <w:p w14:paraId="50CE8F11" w14:textId="77777777" w:rsidR="00AC615B" w:rsidRPr="00F351AB" w:rsidRDefault="00AC615B">
            <w:pPr>
              <w:jc w:val="left"/>
              <w:rPr>
                <w:color w:val="00B050"/>
              </w:rPr>
            </w:pPr>
          </w:p>
        </w:tc>
        <w:tc>
          <w:tcPr>
            <w:tcW w:w="0" w:type="auto"/>
            <w:vMerge/>
          </w:tcPr>
          <w:p w14:paraId="1F536A67" w14:textId="77777777" w:rsidR="00AC615B" w:rsidRPr="00F351AB" w:rsidRDefault="00AC615B">
            <w:pPr>
              <w:jc w:val="left"/>
              <w:rPr>
                <w:color w:val="00B050"/>
              </w:rPr>
            </w:pPr>
          </w:p>
        </w:tc>
      </w:tr>
      <w:tr w:rsidR="00AC615B" w14:paraId="262B2E5A" w14:textId="77777777" w:rsidTr="00AC615B">
        <w:tc>
          <w:tcPr>
            <w:tcW w:w="0" w:type="auto"/>
            <w:vMerge w:val="restart"/>
          </w:tcPr>
          <w:p w14:paraId="64C95BA5" w14:textId="77777777" w:rsidR="00AC615B" w:rsidRPr="00F351AB" w:rsidRDefault="00CC3413">
            <w:pPr>
              <w:jc w:val="left"/>
              <w:rPr>
                <w:color w:val="00B050"/>
              </w:rPr>
            </w:pPr>
            <w:r w:rsidRPr="00F351AB">
              <w:rPr>
                <w:i/>
                <w:color w:val="00B050"/>
              </w:rPr>
              <w:t>MS Project</w:t>
            </w:r>
          </w:p>
          <w:p w14:paraId="1BCDC7B9" w14:textId="77777777" w:rsidR="00AC615B" w:rsidRPr="00F351AB" w:rsidRDefault="00AC615B">
            <w:pPr>
              <w:jc w:val="left"/>
              <w:rPr>
                <w:color w:val="00B050"/>
              </w:rPr>
            </w:pPr>
          </w:p>
          <w:p w14:paraId="4073C492" w14:textId="77777777" w:rsidR="00AC615B" w:rsidRPr="00F351AB" w:rsidRDefault="00AC615B">
            <w:pPr>
              <w:jc w:val="left"/>
              <w:rPr>
                <w:color w:val="00B050"/>
              </w:rPr>
            </w:pPr>
          </w:p>
          <w:p w14:paraId="3448F001" w14:textId="77777777" w:rsidR="00AC615B" w:rsidRPr="00F351AB" w:rsidRDefault="00AC615B">
            <w:pPr>
              <w:jc w:val="left"/>
              <w:rPr>
                <w:color w:val="00B050"/>
              </w:rPr>
            </w:pPr>
          </w:p>
          <w:p w14:paraId="6D2C1D78" w14:textId="77777777" w:rsidR="00AC615B" w:rsidRPr="00F351AB" w:rsidRDefault="00AC615B">
            <w:pPr>
              <w:jc w:val="left"/>
              <w:rPr>
                <w:color w:val="00B050"/>
              </w:rPr>
            </w:pPr>
          </w:p>
        </w:tc>
        <w:tc>
          <w:tcPr>
            <w:tcW w:w="0" w:type="auto"/>
            <w:vMerge w:val="restart"/>
          </w:tcPr>
          <w:p w14:paraId="50736CE5" w14:textId="77777777" w:rsidR="00AC615B" w:rsidRPr="00F351AB" w:rsidRDefault="00CC3413">
            <w:pPr>
              <w:jc w:val="left"/>
              <w:rPr>
                <w:color w:val="00B050"/>
              </w:rPr>
            </w:pPr>
            <w:r w:rsidRPr="00F351AB">
              <w:rPr>
                <w:i/>
                <w:color w:val="00B050"/>
              </w:rPr>
              <w:t>20xx</w:t>
            </w:r>
          </w:p>
        </w:tc>
        <w:tc>
          <w:tcPr>
            <w:tcW w:w="0" w:type="auto"/>
          </w:tcPr>
          <w:p w14:paraId="77256108" w14:textId="77777777" w:rsidR="00AC615B" w:rsidRPr="00F351AB" w:rsidRDefault="00CC3413">
            <w:pPr>
              <w:jc w:val="left"/>
              <w:rPr>
                <w:color w:val="00B050"/>
              </w:rPr>
            </w:pPr>
            <w:r w:rsidRPr="00F351AB">
              <w:rPr>
                <w:i/>
                <w:color w:val="00B050"/>
              </w:rPr>
              <w:t> </w:t>
            </w:r>
          </w:p>
        </w:tc>
        <w:tc>
          <w:tcPr>
            <w:tcW w:w="0" w:type="auto"/>
            <w:vMerge w:val="restart"/>
          </w:tcPr>
          <w:p w14:paraId="700879EC" w14:textId="77777777" w:rsidR="00AC615B" w:rsidRPr="00F351AB" w:rsidRDefault="00CC3413">
            <w:pPr>
              <w:jc w:val="left"/>
              <w:rPr>
                <w:color w:val="00B050"/>
              </w:rPr>
            </w:pPr>
            <w:r w:rsidRPr="00F351AB">
              <w:rPr>
                <w:i/>
                <w:color w:val="00B050"/>
              </w:rPr>
              <w:t> </w:t>
            </w:r>
          </w:p>
        </w:tc>
        <w:tc>
          <w:tcPr>
            <w:tcW w:w="0" w:type="auto"/>
            <w:vMerge w:val="restart"/>
          </w:tcPr>
          <w:p w14:paraId="103A430E" w14:textId="77777777" w:rsidR="00AC615B" w:rsidRPr="00F351AB" w:rsidRDefault="00CC3413">
            <w:pPr>
              <w:jc w:val="left"/>
              <w:rPr>
                <w:color w:val="00B050"/>
              </w:rPr>
            </w:pPr>
            <w:r w:rsidRPr="00F351AB">
              <w:rPr>
                <w:i/>
                <w:color w:val="00B050"/>
              </w:rPr>
              <w:t>Terminplanung</w:t>
            </w:r>
          </w:p>
        </w:tc>
      </w:tr>
      <w:tr w:rsidR="00AC615B" w14:paraId="686A978C" w14:textId="77777777" w:rsidTr="00AC615B">
        <w:tc>
          <w:tcPr>
            <w:tcW w:w="0" w:type="auto"/>
            <w:vMerge/>
          </w:tcPr>
          <w:p w14:paraId="619E0A5C" w14:textId="77777777" w:rsidR="00AC615B" w:rsidRPr="00F351AB" w:rsidRDefault="00AC615B">
            <w:pPr>
              <w:jc w:val="left"/>
              <w:rPr>
                <w:color w:val="00B050"/>
              </w:rPr>
            </w:pPr>
          </w:p>
        </w:tc>
        <w:tc>
          <w:tcPr>
            <w:tcW w:w="0" w:type="auto"/>
            <w:vMerge/>
          </w:tcPr>
          <w:p w14:paraId="07005932" w14:textId="77777777" w:rsidR="00AC615B" w:rsidRPr="00F351AB" w:rsidRDefault="00AC615B">
            <w:pPr>
              <w:jc w:val="left"/>
              <w:rPr>
                <w:color w:val="00B050"/>
              </w:rPr>
            </w:pPr>
          </w:p>
        </w:tc>
        <w:tc>
          <w:tcPr>
            <w:tcW w:w="0" w:type="auto"/>
          </w:tcPr>
          <w:p w14:paraId="336A8A9D" w14:textId="77777777" w:rsidR="00AC615B" w:rsidRPr="00F351AB" w:rsidRDefault="00CC3413">
            <w:pPr>
              <w:jc w:val="left"/>
              <w:rPr>
                <w:color w:val="00B050"/>
              </w:rPr>
            </w:pPr>
            <w:r w:rsidRPr="00F351AB">
              <w:rPr>
                <w:i/>
                <w:color w:val="00B050"/>
              </w:rPr>
              <w:t>.mpp</w:t>
            </w:r>
          </w:p>
        </w:tc>
        <w:tc>
          <w:tcPr>
            <w:tcW w:w="0" w:type="auto"/>
            <w:vMerge/>
          </w:tcPr>
          <w:p w14:paraId="19546C66" w14:textId="77777777" w:rsidR="00AC615B" w:rsidRPr="00F351AB" w:rsidRDefault="00AC615B">
            <w:pPr>
              <w:jc w:val="left"/>
              <w:rPr>
                <w:color w:val="00B050"/>
              </w:rPr>
            </w:pPr>
          </w:p>
        </w:tc>
        <w:tc>
          <w:tcPr>
            <w:tcW w:w="0" w:type="auto"/>
            <w:vMerge/>
          </w:tcPr>
          <w:p w14:paraId="56CF43D8" w14:textId="77777777" w:rsidR="00AC615B" w:rsidRPr="00F351AB" w:rsidRDefault="00AC615B">
            <w:pPr>
              <w:jc w:val="left"/>
              <w:rPr>
                <w:color w:val="00B050"/>
              </w:rPr>
            </w:pPr>
          </w:p>
        </w:tc>
      </w:tr>
      <w:tr w:rsidR="00AC615B" w14:paraId="3E584DEA" w14:textId="77777777" w:rsidTr="00AC615B">
        <w:tc>
          <w:tcPr>
            <w:tcW w:w="0" w:type="auto"/>
            <w:vMerge w:val="restart"/>
          </w:tcPr>
          <w:p w14:paraId="5C44CD25" w14:textId="77777777" w:rsidR="00AC615B" w:rsidRPr="00F351AB" w:rsidRDefault="00CC3413">
            <w:pPr>
              <w:jc w:val="left"/>
              <w:rPr>
                <w:color w:val="00B050"/>
              </w:rPr>
            </w:pPr>
            <w:r w:rsidRPr="00F351AB">
              <w:rPr>
                <w:i/>
                <w:color w:val="00B050"/>
              </w:rPr>
              <w:t>iTWO 5D</w:t>
            </w:r>
          </w:p>
          <w:p w14:paraId="567EE4E0" w14:textId="77777777" w:rsidR="00AC615B" w:rsidRPr="00F351AB" w:rsidRDefault="00AC615B">
            <w:pPr>
              <w:jc w:val="left"/>
              <w:rPr>
                <w:color w:val="00B050"/>
              </w:rPr>
            </w:pPr>
          </w:p>
          <w:p w14:paraId="5D1F3672" w14:textId="77777777" w:rsidR="00AC615B" w:rsidRPr="00F351AB" w:rsidRDefault="00AC615B">
            <w:pPr>
              <w:jc w:val="left"/>
              <w:rPr>
                <w:color w:val="00B050"/>
              </w:rPr>
            </w:pPr>
          </w:p>
          <w:p w14:paraId="1178A1C9" w14:textId="77777777" w:rsidR="00AC615B" w:rsidRPr="00F351AB" w:rsidRDefault="00AC615B">
            <w:pPr>
              <w:jc w:val="left"/>
              <w:rPr>
                <w:color w:val="00B050"/>
              </w:rPr>
            </w:pPr>
          </w:p>
          <w:p w14:paraId="5BE364D9" w14:textId="77777777" w:rsidR="00AC615B" w:rsidRPr="00F351AB" w:rsidRDefault="00AC615B">
            <w:pPr>
              <w:jc w:val="left"/>
              <w:rPr>
                <w:color w:val="00B050"/>
              </w:rPr>
            </w:pPr>
          </w:p>
        </w:tc>
        <w:tc>
          <w:tcPr>
            <w:tcW w:w="0" w:type="auto"/>
            <w:vMerge w:val="restart"/>
          </w:tcPr>
          <w:p w14:paraId="3DA0C7F3" w14:textId="77777777" w:rsidR="00AC615B" w:rsidRPr="00F351AB" w:rsidRDefault="00CC3413">
            <w:pPr>
              <w:jc w:val="left"/>
              <w:rPr>
                <w:color w:val="00B050"/>
              </w:rPr>
            </w:pPr>
            <w:r w:rsidRPr="00F351AB">
              <w:rPr>
                <w:i/>
                <w:color w:val="00B050"/>
              </w:rPr>
              <w:t> </w:t>
            </w:r>
          </w:p>
        </w:tc>
        <w:tc>
          <w:tcPr>
            <w:tcW w:w="0" w:type="auto"/>
          </w:tcPr>
          <w:p w14:paraId="5C239D6D" w14:textId="77777777" w:rsidR="00AC615B" w:rsidRPr="00F351AB" w:rsidRDefault="00CC3413">
            <w:pPr>
              <w:jc w:val="left"/>
              <w:rPr>
                <w:color w:val="00B050"/>
              </w:rPr>
            </w:pPr>
            <w:r w:rsidRPr="00F351AB">
              <w:rPr>
                <w:i/>
                <w:color w:val="00B050"/>
              </w:rPr>
              <w:t>.cpixml</w:t>
            </w:r>
          </w:p>
        </w:tc>
        <w:tc>
          <w:tcPr>
            <w:tcW w:w="0" w:type="auto"/>
            <w:vMerge w:val="restart"/>
          </w:tcPr>
          <w:p w14:paraId="5D5B4ADE" w14:textId="77777777" w:rsidR="00AC615B" w:rsidRPr="00F351AB" w:rsidRDefault="00CC3413">
            <w:pPr>
              <w:jc w:val="left"/>
              <w:rPr>
                <w:color w:val="00B050"/>
              </w:rPr>
            </w:pPr>
            <w:r w:rsidRPr="00F351AB">
              <w:rPr>
                <w:i/>
                <w:color w:val="00B050"/>
              </w:rPr>
              <w:t> </w:t>
            </w:r>
          </w:p>
        </w:tc>
        <w:tc>
          <w:tcPr>
            <w:tcW w:w="0" w:type="auto"/>
            <w:vMerge w:val="restart"/>
          </w:tcPr>
          <w:p w14:paraId="1254128C" w14:textId="77777777" w:rsidR="00AC615B" w:rsidRPr="00F351AB" w:rsidRDefault="00CC3413">
            <w:pPr>
              <w:jc w:val="left"/>
              <w:rPr>
                <w:color w:val="00B050"/>
              </w:rPr>
            </w:pPr>
            <w:r w:rsidRPr="00F351AB">
              <w:rPr>
                <w:i/>
                <w:color w:val="00B050"/>
              </w:rPr>
              <w:t>Kostenermittlung / LV-Erstellung</w:t>
            </w:r>
          </w:p>
        </w:tc>
      </w:tr>
      <w:tr w:rsidR="00AC615B" w14:paraId="343C9521" w14:textId="77777777" w:rsidTr="00AC615B">
        <w:tc>
          <w:tcPr>
            <w:tcW w:w="0" w:type="auto"/>
            <w:vMerge/>
          </w:tcPr>
          <w:p w14:paraId="5CB1E7AB" w14:textId="77777777" w:rsidR="00AC615B" w:rsidRPr="00F351AB" w:rsidRDefault="00AC615B">
            <w:pPr>
              <w:jc w:val="left"/>
              <w:rPr>
                <w:color w:val="00B050"/>
              </w:rPr>
            </w:pPr>
          </w:p>
        </w:tc>
        <w:tc>
          <w:tcPr>
            <w:tcW w:w="0" w:type="auto"/>
            <w:vMerge/>
          </w:tcPr>
          <w:p w14:paraId="301166E9" w14:textId="77777777" w:rsidR="00AC615B" w:rsidRPr="00F351AB" w:rsidRDefault="00AC615B">
            <w:pPr>
              <w:jc w:val="left"/>
              <w:rPr>
                <w:color w:val="00B050"/>
              </w:rPr>
            </w:pPr>
          </w:p>
        </w:tc>
        <w:tc>
          <w:tcPr>
            <w:tcW w:w="0" w:type="auto"/>
          </w:tcPr>
          <w:p w14:paraId="26A5BFAE" w14:textId="77777777" w:rsidR="00AC615B" w:rsidRPr="00F351AB" w:rsidRDefault="00CC3413">
            <w:pPr>
              <w:jc w:val="left"/>
              <w:rPr>
                <w:color w:val="00B050"/>
              </w:rPr>
            </w:pPr>
            <w:r w:rsidRPr="00F351AB">
              <w:rPr>
                <w:i/>
                <w:color w:val="00B050"/>
              </w:rPr>
              <w:t>.GAEB</w:t>
            </w:r>
          </w:p>
        </w:tc>
        <w:tc>
          <w:tcPr>
            <w:tcW w:w="0" w:type="auto"/>
            <w:vMerge/>
          </w:tcPr>
          <w:p w14:paraId="3FB7312E" w14:textId="77777777" w:rsidR="00AC615B" w:rsidRPr="00F351AB" w:rsidRDefault="00AC615B">
            <w:pPr>
              <w:jc w:val="left"/>
              <w:rPr>
                <w:color w:val="00B050"/>
              </w:rPr>
            </w:pPr>
          </w:p>
        </w:tc>
        <w:tc>
          <w:tcPr>
            <w:tcW w:w="0" w:type="auto"/>
            <w:vMerge/>
          </w:tcPr>
          <w:p w14:paraId="71E689AD" w14:textId="77777777" w:rsidR="00AC615B" w:rsidRPr="00F351AB" w:rsidRDefault="00AC615B">
            <w:pPr>
              <w:jc w:val="left"/>
              <w:rPr>
                <w:color w:val="00B050"/>
              </w:rPr>
            </w:pPr>
          </w:p>
        </w:tc>
      </w:tr>
      <w:tr w:rsidR="00AC615B" w14:paraId="701351A1" w14:textId="77777777" w:rsidTr="00AC615B">
        <w:tc>
          <w:tcPr>
            <w:tcW w:w="0" w:type="auto"/>
          </w:tcPr>
          <w:p w14:paraId="1331E064" w14:textId="77777777" w:rsidR="00AC615B" w:rsidRPr="00F351AB" w:rsidRDefault="00CC3413">
            <w:pPr>
              <w:jc w:val="left"/>
              <w:rPr>
                <w:color w:val="00B050"/>
              </w:rPr>
            </w:pPr>
            <w:r w:rsidRPr="00F351AB">
              <w:rPr>
                <w:i/>
                <w:color w:val="00B050"/>
              </w:rPr>
              <w:t>Autodesk Vault</w:t>
            </w:r>
          </w:p>
          <w:p w14:paraId="7B7A2827" w14:textId="77777777" w:rsidR="00AC615B" w:rsidRPr="00F351AB" w:rsidRDefault="00AC615B">
            <w:pPr>
              <w:jc w:val="left"/>
              <w:rPr>
                <w:color w:val="00B050"/>
              </w:rPr>
            </w:pPr>
          </w:p>
          <w:p w14:paraId="1863597B" w14:textId="77777777" w:rsidR="00AC615B" w:rsidRPr="00F351AB" w:rsidRDefault="00AC615B">
            <w:pPr>
              <w:jc w:val="left"/>
              <w:rPr>
                <w:color w:val="00B050"/>
              </w:rPr>
            </w:pPr>
          </w:p>
          <w:p w14:paraId="366C7A28" w14:textId="77777777" w:rsidR="00AC615B" w:rsidRPr="00F351AB" w:rsidRDefault="00AC615B">
            <w:pPr>
              <w:jc w:val="left"/>
              <w:rPr>
                <w:color w:val="00B050"/>
              </w:rPr>
            </w:pPr>
          </w:p>
          <w:p w14:paraId="7A972C64" w14:textId="77777777" w:rsidR="00AC615B" w:rsidRPr="00F351AB" w:rsidRDefault="00AC615B">
            <w:pPr>
              <w:jc w:val="left"/>
              <w:rPr>
                <w:color w:val="00B050"/>
              </w:rPr>
            </w:pPr>
          </w:p>
        </w:tc>
        <w:tc>
          <w:tcPr>
            <w:tcW w:w="0" w:type="auto"/>
          </w:tcPr>
          <w:p w14:paraId="148EECB2" w14:textId="77777777" w:rsidR="00AC615B" w:rsidRPr="00F351AB" w:rsidRDefault="00CC3413">
            <w:pPr>
              <w:jc w:val="left"/>
              <w:rPr>
                <w:color w:val="00B050"/>
              </w:rPr>
            </w:pPr>
            <w:r w:rsidRPr="00F351AB">
              <w:rPr>
                <w:i/>
                <w:color w:val="00B050"/>
              </w:rPr>
              <w:t>20xx</w:t>
            </w:r>
          </w:p>
        </w:tc>
        <w:tc>
          <w:tcPr>
            <w:tcW w:w="0" w:type="auto"/>
          </w:tcPr>
          <w:p w14:paraId="4A1B1F96" w14:textId="77777777" w:rsidR="00AC615B" w:rsidRPr="00F351AB" w:rsidRDefault="00CC3413">
            <w:pPr>
              <w:jc w:val="left"/>
              <w:rPr>
                <w:color w:val="00B050"/>
              </w:rPr>
            </w:pPr>
            <w:r w:rsidRPr="00F351AB">
              <w:rPr>
                <w:i/>
                <w:color w:val="00B050"/>
              </w:rPr>
              <w:t> </w:t>
            </w:r>
          </w:p>
        </w:tc>
        <w:tc>
          <w:tcPr>
            <w:tcW w:w="0" w:type="auto"/>
          </w:tcPr>
          <w:p w14:paraId="0D979CCE" w14:textId="77777777" w:rsidR="00AC615B" w:rsidRPr="00F351AB" w:rsidRDefault="00CC3413">
            <w:pPr>
              <w:jc w:val="left"/>
              <w:rPr>
                <w:color w:val="00B050"/>
              </w:rPr>
            </w:pPr>
            <w:r w:rsidRPr="00F351AB">
              <w:rPr>
                <w:i/>
                <w:color w:val="00B050"/>
              </w:rPr>
              <w:t> </w:t>
            </w:r>
          </w:p>
        </w:tc>
        <w:tc>
          <w:tcPr>
            <w:tcW w:w="0" w:type="auto"/>
          </w:tcPr>
          <w:p w14:paraId="0C67401D" w14:textId="77777777" w:rsidR="00AC615B" w:rsidRPr="00F351AB" w:rsidRDefault="00CC3413">
            <w:pPr>
              <w:jc w:val="left"/>
              <w:rPr>
                <w:color w:val="00B050"/>
              </w:rPr>
            </w:pPr>
            <w:r w:rsidRPr="00F351AB">
              <w:rPr>
                <w:i/>
                <w:color w:val="00B050"/>
              </w:rPr>
              <w:t>Teil der CDE / Planlauf / Ablage und Freigabe der Eingangsdaten / Archivierung</w:t>
            </w:r>
          </w:p>
        </w:tc>
      </w:tr>
      <w:tr w:rsidR="00AC615B" w14:paraId="04309A88" w14:textId="77777777" w:rsidTr="00AC615B">
        <w:tc>
          <w:tcPr>
            <w:tcW w:w="0" w:type="auto"/>
          </w:tcPr>
          <w:p w14:paraId="302F7710" w14:textId="77777777" w:rsidR="00AC615B" w:rsidRPr="00F351AB" w:rsidRDefault="00CC3413">
            <w:pPr>
              <w:jc w:val="left"/>
              <w:rPr>
                <w:color w:val="00B050"/>
              </w:rPr>
            </w:pPr>
            <w:r w:rsidRPr="00F351AB">
              <w:rPr>
                <w:i/>
                <w:color w:val="00B050"/>
              </w:rPr>
              <w:t>Thinkproject!</w:t>
            </w:r>
          </w:p>
          <w:p w14:paraId="27F7781B" w14:textId="77777777" w:rsidR="00AC615B" w:rsidRPr="00F351AB" w:rsidRDefault="00AC615B">
            <w:pPr>
              <w:jc w:val="left"/>
              <w:rPr>
                <w:color w:val="00B050"/>
              </w:rPr>
            </w:pPr>
          </w:p>
          <w:p w14:paraId="5BC76EBC" w14:textId="77777777" w:rsidR="00AC615B" w:rsidRPr="00F351AB" w:rsidRDefault="00AC615B">
            <w:pPr>
              <w:jc w:val="left"/>
              <w:rPr>
                <w:color w:val="00B050"/>
              </w:rPr>
            </w:pPr>
          </w:p>
          <w:p w14:paraId="0CF014B7" w14:textId="77777777" w:rsidR="00AC615B" w:rsidRPr="00F351AB" w:rsidRDefault="00AC615B">
            <w:pPr>
              <w:jc w:val="left"/>
              <w:rPr>
                <w:color w:val="00B050"/>
              </w:rPr>
            </w:pPr>
          </w:p>
          <w:p w14:paraId="715771F7" w14:textId="77777777" w:rsidR="00AC615B" w:rsidRPr="00F351AB" w:rsidRDefault="00AC615B">
            <w:pPr>
              <w:jc w:val="left"/>
              <w:rPr>
                <w:color w:val="00B050"/>
              </w:rPr>
            </w:pPr>
          </w:p>
        </w:tc>
        <w:tc>
          <w:tcPr>
            <w:tcW w:w="0" w:type="auto"/>
          </w:tcPr>
          <w:p w14:paraId="42BC077E" w14:textId="77777777" w:rsidR="00AC615B" w:rsidRPr="00F351AB" w:rsidRDefault="00CC3413">
            <w:pPr>
              <w:jc w:val="left"/>
              <w:rPr>
                <w:color w:val="00B050"/>
              </w:rPr>
            </w:pPr>
            <w:r w:rsidRPr="00F351AB">
              <w:rPr>
                <w:i/>
                <w:color w:val="00B050"/>
              </w:rPr>
              <w:t> </w:t>
            </w:r>
          </w:p>
        </w:tc>
        <w:tc>
          <w:tcPr>
            <w:tcW w:w="0" w:type="auto"/>
          </w:tcPr>
          <w:p w14:paraId="427842DE" w14:textId="77777777" w:rsidR="00AC615B" w:rsidRPr="00F351AB" w:rsidRDefault="00CC3413">
            <w:pPr>
              <w:jc w:val="left"/>
              <w:rPr>
                <w:color w:val="00B050"/>
              </w:rPr>
            </w:pPr>
            <w:r w:rsidRPr="00F351AB">
              <w:rPr>
                <w:i/>
                <w:color w:val="00B050"/>
              </w:rPr>
              <w:t> </w:t>
            </w:r>
          </w:p>
        </w:tc>
        <w:tc>
          <w:tcPr>
            <w:tcW w:w="0" w:type="auto"/>
          </w:tcPr>
          <w:p w14:paraId="1AAA0D2D" w14:textId="77777777" w:rsidR="00AC615B" w:rsidRPr="00F351AB" w:rsidRDefault="00CC3413">
            <w:pPr>
              <w:jc w:val="left"/>
              <w:rPr>
                <w:color w:val="00B050"/>
              </w:rPr>
            </w:pPr>
            <w:r w:rsidRPr="00F351AB">
              <w:rPr>
                <w:i/>
                <w:color w:val="00B050"/>
              </w:rPr>
              <w:t> </w:t>
            </w:r>
          </w:p>
        </w:tc>
        <w:tc>
          <w:tcPr>
            <w:tcW w:w="0" w:type="auto"/>
          </w:tcPr>
          <w:p w14:paraId="08C8389D" w14:textId="77777777" w:rsidR="00AC615B" w:rsidRPr="00F351AB" w:rsidRDefault="00CC3413">
            <w:pPr>
              <w:jc w:val="left"/>
              <w:rPr>
                <w:color w:val="00B050"/>
              </w:rPr>
            </w:pPr>
            <w:r w:rsidRPr="00F351AB">
              <w:rPr>
                <w:i/>
                <w:color w:val="00B050"/>
              </w:rPr>
              <w:t>CDE des AG/ Planmanagement / Ablage und Freigabe / Archivierung</w:t>
            </w:r>
          </w:p>
        </w:tc>
      </w:tr>
    </w:tbl>
    <w:p w14:paraId="007CE7B2" w14:textId="77777777" w:rsidR="00903420" w:rsidRDefault="00903420" w:rsidP="00903420">
      <w:pPr>
        <w:pStyle w:val="Textkrper"/>
      </w:pPr>
      <w:bookmarkStart w:id="119" w:name="scroll-bookmark-47"/>
      <w:bookmarkEnd w:id="119"/>
    </w:p>
    <w:p w14:paraId="1F0A9E4A" w14:textId="3BB91729" w:rsidR="00A158B1" w:rsidRDefault="00A158B1">
      <w:pPr>
        <w:spacing w:line="264" w:lineRule="auto"/>
        <w:jc w:val="left"/>
      </w:pPr>
      <w:r>
        <w:br w:type="page"/>
      </w:r>
    </w:p>
    <w:p w14:paraId="08339F25" w14:textId="77777777" w:rsidR="00903420" w:rsidRDefault="00903420" w:rsidP="00903420">
      <w:pPr>
        <w:pStyle w:val="berschrift3"/>
      </w:pPr>
      <w:bookmarkStart w:id="120" w:name="scroll-bookmark-48"/>
      <w:bookmarkStart w:id="121" w:name="_Toc161821047"/>
      <w:commentRangeStart w:id="122"/>
      <w:r>
        <w:t>6.4 Datenlieferungsplan</w:t>
      </w:r>
      <w:bookmarkEnd w:id="120"/>
      <w:commentRangeEnd w:id="122"/>
      <w:r w:rsidR="00A158B1">
        <w:rPr>
          <w:rStyle w:val="Kommentarzeichen"/>
          <w:b w:val="0"/>
          <w:color w:val="000000"/>
          <w:kern w:val="0"/>
        </w:rPr>
        <w:commentReference w:id="122"/>
      </w:r>
      <w:bookmarkEnd w:id="121"/>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209" w:type="pct"/>
        <w:tblLook w:val="0000" w:firstRow="0" w:lastRow="0" w:firstColumn="0" w:lastColumn="0" w:noHBand="0" w:noVBand="0"/>
      </w:tblPr>
      <w:tblGrid>
        <w:gridCol w:w="3573"/>
        <w:gridCol w:w="738"/>
        <w:gridCol w:w="3670"/>
        <w:gridCol w:w="1754"/>
      </w:tblGrid>
      <w:tr w:rsidR="001A0A93" w:rsidRPr="00F617C6" w14:paraId="50D5657F" w14:textId="77777777" w:rsidTr="001A0A93">
        <w:trPr>
          <w:trHeight w:val="754"/>
        </w:trPr>
        <w:tc>
          <w:tcPr>
            <w:tcW w:w="1835" w:type="pct"/>
            <w:shd w:val="clear" w:color="auto" w:fill="BFBFBF" w:themeFill="background1" w:themeFillShade="BF"/>
          </w:tcPr>
          <w:p w14:paraId="51AD0966" w14:textId="77777777" w:rsidR="001A0A93" w:rsidRPr="00F351AB" w:rsidRDefault="001A0A93" w:rsidP="00A91F6A">
            <w:pPr>
              <w:jc w:val="left"/>
              <w:rPr>
                <w:b/>
                <w:bCs/>
                <w:color w:val="000000" w:themeColor="text1"/>
              </w:rPr>
            </w:pPr>
            <w:bookmarkStart w:id="123" w:name="_Hlk147747492"/>
            <w:r w:rsidRPr="00F351AB">
              <w:rPr>
                <w:b/>
                <w:bCs/>
                <w:color w:val="000000" w:themeColor="text1"/>
              </w:rPr>
              <w:t>Lieferobjekt</w:t>
            </w:r>
          </w:p>
        </w:tc>
        <w:tc>
          <w:tcPr>
            <w:tcW w:w="379" w:type="pct"/>
            <w:shd w:val="clear" w:color="auto" w:fill="BFBFBF" w:themeFill="background1" w:themeFillShade="BF"/>
          </w:tcPr>
          <w:p w14:paraId="764E7CCC" w14:textId="77777777" w:rsidR="001A0A93" w:rsidRPr="00F351AB" w:rsidRDefault="001A0A93" w:rsidP="00A91F6A">
            <w:pPr>
              <w:jc w:val="center"/>
              <w:rPr>
                <w:b/>
                <w:bCs/>
                <w:color w:val="000000" w:themeColor="text1"/>
              </w:rPr>
            </w:pPr>
            <w:r w:rsidRPr="00F351AB">
              <w:rPr>
                <w:b/>
                <w:bCs/>
                <w:color w:val="000000" w:themeColor="text1"/>
              </w:rPr>
              <w:t>LPH.</w:t>
            </w:r>
          </w:p>
        </w:tc>
        <w:tc>
          <w:tcPr>
            <w:tcW w:w="1885" w:type="pct"/>
            <w:shd w:val="clear" w:color="auto" w:fill="BFBFBF" w:themeFill="background1" w:themeFillShade="BF"/>
          </w:tcPr>
          <w:p w14:paraId="3C1689C8" w14:textId="77777777" w:rsidR="001A0A93" w:rsidRPr="00F351AB" w:rsidRDefault="001A0A93" w:rsidP="00A91F6A">
            <w:pPr>
              <w:jc w:val="left"/>
              <w:rPr>
                <w:b/>
                <w:bCs/>
                <w:color w:val="000000" w:themeColor="text1"/>
              </w:rPr>
            </w:pPr>
            <w:r w:rsidRPr="00F351AB">
              <w:rPr>
                <w:b/>
                <w:bCs/>
                <w:color w:val="000000" w:themeColor="text1"/>
              </w:rPr>
              <w:t>FREQUENZ/MEILENSTEINE</w:t>
            </w:r>
          </w:p>
        </w:tc>
        <w:tc>
          <w:tcPr>
            <w:tcW w:w="901" w:type="pct"/>
            <w:shd w:val="clear" w:color="auto" w:fill="BFBFBF" w:themeFill="background1" w:themeFillShade="BF"/>
          </w:tcPr>
          <w:p w14:paraId="47B0983F" w14:textId="77777777" w:rsidR="001A0A93" w:rsidRPr="00F351AB" w:rsidRDefault="001A0A93" w:rsidP="00A91F6A">
            <w:pPr>
              <w:jc w:val="left"/>
              <w:rPr>
                <w:b/>
                <w:bCs/>
                <w:color w:val="000000" w:themeColor="text1"/>
              </w:rPr>
            </w:pPr>
            <w:r w:rsidRPr="00F351AB">
              <w:rPr>
                <w:b/>
                <w:bCs/>
                <w:color w:val="000000" w:themeColor="text1"/>
              </w:rPr>
              <w:t>Format</w:t>
            </w:r>
          </w:p>
          <w:p w14:paraId="5CCD7384" w14:textId="5DB822FF" w:rsidR="001A0A93" w:rsidRPr="00F351AB" w:rsidRDefault="001A0A93" w:rsidP="00A91F6A">
            <w:pPr>
              <w:jc w:val="left"/>
              <w:rPr>
                <w:b/>
                <w:bCs/>
                <w:color w:val="000000" w:themeColor="text1"/>
              </w:rPr>
            </w:pPr>
            <w:r w:rsidRPr="00F351AB">
              <w:rPr>
                <w:b/>
                <w:bCs/>
                <w:color w:val="000000" w:themeColor="text1"/>
              </w:rPr>
              <w:t>DB InfraGO AG</w:t>
            </w:r>
          </w:p>
        </w:tc>
      </w:tr>
      <w:tr w:rsidR="001A0A93" w:rsidRPr="00F617C6" w14:paraId="03B80D26" w14:textId="77777777" w:rsidTr="001A0A93">
        <w:trPr>
          <w:trHeight w:val="768"/>
        </w:trPr>
        <w:tc>
          <w:tcPr>
            <w:tcW w:w="1835" w:type="pct"/>
          </w:tcPr>
          <w:p w14:paraId="25A38B1C" w14:textId="77777777" w:rsidR="001A0A93" w:rsidRPr="001A0A93" w:rsidRDefault="001A0A93" w:rsidP="00A91F6A">
            <w:pPr>
              <w:jc w:val="left"/>
              <w:rPr>
                <w:i/>
                <w:iCs/>
                <w:color w:val="00B050"/>
              </w:rPr>
            </w:pPr>
            <w:r w:rsidRPr="001A0A93">
              <w:rPr>
                <w:i/>
                <w:iCs/>
                <w:color w:val="00B050"/>
              </w:rPr>
              <w:t xml:space="preserve">Bestandsaufnahme, Bestandsmodell, Punktwolke </w:t>
            </w:r>
          </w:p>
          <w:p w14:paraId="0E1C8013" w14:textId="77777777" w:rsidR="001A0A93" w:rsidRPr="001A0A93" w:rsidRDefault="001A0A93" w:rsidP="00A91F6A">
            <w:pPr>
              <w:jc w:val="left"/>
              <w:rPr>
                <w:i/>
                <w:iCs/>
                <w:color w:val="00B050"/>
              </w:rPr>
            </w:pPr>
          </w:p>
        </w:tc>
        <w:tc>
          <w:tcPr>
            <w:tcW w:w="379" w:type="pct"/>
          </w:tcPr>
          <w:p w14:paraId="766A16A4" w14:textId="77777777" w:rsidR="001A0A93" w:rsidRPr="001A0A93" w:rsidRDefault="001A0A93" w:rsidP="00A91F6A">
            <w:pPr>
              <w:jc w:val="center"/>
              <w:rPr>
                <w:i/>
                <w:iCs/>
                <w:color w:val="00B050"/>
              </w:rPr>
            </w:pPr>
            <w:r w:rsidRPr="001A0A93">
              <w:rPr>
                <w:i/>
                <w:iCs/>
                <w:color w:val="00B050"/>
              </w:rPr>
              <w:t>1</w:t>
            </w:r>
          </w:p>
        </w:tc>
        <w:tc>
          <w:tcPr>
            <w:tcW w:w="1885" w:type="pct"/>
          </w:tcPr>
          <w:p w14:paraId="5EF38531"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3F498D21" w14:textId="77777777" w:rsidR="001A0A93" w:rsidRPr="001A0A93" w:rsidRDefault="001A0A93" w:rsidP="00A91F6A">
            <w:pPr>
              <w:jc w:val="left"/>
              <w:rPr>
                <w:i/>
                <w:iCs/>
                <w:color w:val="00B050"/>
              </w:rPr>
            </w:pPr>
            <w:r w:rsidRPr="001A0A93">
              <w:rPr>
                <w:i/>
                <w:iCs/>
                <w:color w:val="00B050"/>
              </w:rPr>
              <w:t>.dwg,, .rvt, .rcp, .ifc, .nwd, .e57</w:t>
            </w:r>
          </w:p>
        </w:tc>
      </w:tr>
      <w:tr w:rsidR="001A0A93" w:rsidRPr="00F617C6" w14:paraId="5CDB122B" w14:textId="77777777" w:rsidTr="001A0A93">
        <w:trPr>
          <w:trHeight w:val="754"/>
        </w:trPr>
        <w:tc>
          <w:tcPr>
            <w:tcW w:w="1835" w:type="pct"/>
          </w:tcPr>
          <w:p w14:paraId="46DD1C55" w14:textId="77777777" w:rsidR="001A0A93" w:rsidRPr="001A0A93" w:rsidRDefault="001A0A93" w:rsidP="00A91F6A">
            <w:pPr>
              <w:jc w:val="left"/>
              <w:rPr>
                <w:i/>
                <w:iCs/>
                <w:color w:val="00B050"/>
              </w:rPr>
            </w:pPr>
            <w:r w:rsidRPr="001A0A93">
              <w:rPr>
                <w:i/>
                <w:iCs/>
                <w:color w:val="00B050"/>
              </w:rPr>
              <w:t xml:space="preserve">Trassendaten im Koordinationssystem DB Ref 2016 </w:t>
            </w:r>
          </w:p>
          <w:p w14:paraId="2B94C531" w14:textId="77777777" w:rsidR="001A0A93" w:rsidRPr="001A0A93" w:rsidRDefault="001A0A93" w:rsidP="00A91F6A">
            <w:pPr>
              <w:jc w:val="left"/>
              <w:rPr>
                <w:i/>
                <w:iCs/>
                <w:color w:val="00B050"/>
              </w:rPr>
            </w:pPr>
          </w:p>
        </w:tc>
        <w:tc>
          <w:tcPr>
            <w:tcW w:w="379" w:type="pct"/>
          </w:tcPr>
          <w:p w14:paraId="055DBA40" w14:textId="77777777" w:rsidR="001A0A93" w:rsidRPr="001A0A93" w:rsidRDefault="001A0A93" w:rsidP="00A91F6A">
            <w:pPr>
              <w:jc w:val="center"/>
              <w:rPr>
                <w:i/>
                <w:iCs/>
                <w:color w:val="00B050"/>
              </w:rPr>
            </w:pPr>
            <w:r w:rsidRPr="001A0A93">
              <w:rPr>
                <w:i/>
                <w:iCs/>
                <w:color w:val="00B050"/>
              </w:rPr>
              <w:t>1</w:t>
            </w:r>
          </w:p>
        </w:tc>
        <w:tc>
          <w:tcPr>
            <w:tcW w:w="1885" w:type="pct"/>
          </w:tcPr>
          <w:p w14:paraId="77BEEDBB"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72B31FE2" w14:textId="77777777" w:rsidR="001A0A93" w:rsidRPr="001A0A93" w:rsidRDefault="001A0A93" w:rsidP="00A91F6A">
            <w:pPr>
              <w:jc w:val="left"/>
              <w:rPr>
                <w:i/>
                <w:iCs/>
                <w:color w:val="00B050"/>
              </w:rPr>
            </w:pPr>
            <w:r w:rsidRPr="001A0A93">
              <w:rPr>
                <w:i/>
                <w:iCs/>
                <w:color w:val="00B050"/>
              </w:rPr>
              <w:t>.GRA, .TRA, .mdb</w:t>
            </w:r>
          </w:p>
        </w:tc>
      </w:tr>
      <w:tr w:rsidR="001A0A93" w:rsidRPr="00F617C6" w14:paraId="53475889" w14:textId="77777777" w:rsidTr="001A0A93">
        <w:trPr>
          <w:trHeight w:val="577"/>
        </w:trPr>
        <w:tc>
          <w:tcPr>
            <w:tcW w:w="1835" w:type="pct"/>
          </w:tcPr>
          <w:p w14:paraId="5B54D935" w14:textId="77777777" w:rsidR="001A0A93" w:rsidRPr="001A0A93" w:rsidRDefault="001A0A93" w:rsidP="00A91F6A">
            <w:pPr>
              <w:jc w:val="left"/>
              <w:rPr>
                <w:i/>
                <w:iCs/>
                <w:color w:val="00B050"/>
              </w:rPr>
            </w:pPr>
            <w:r w:rsidRPr="001A0A93">
              <w:rPr>
                <w:i/>
                <w:iCs/>
                <w:color w:val="00B050"/>
              </w:rPr>
              <w:t xml:space="preserve">Zwischenstände </w:t>
            </w:r>
          </w:p>
          <w:p w14:paraId="611D9B12" w14:textId="77777777" w:rsidR="001A0A93" w:rsidRPr="001A0A93" w:rsidRDefault="001A0A93" w:rsidP="00A91F6A">
            <w:pPr>
              <w:jc w:val="left"/>
              <w:rPr>
                <w:i/>
                <w:iCs/>
                <w:color w:val="00B050"/>
              </w:rPr>
            </w:pPr>
            <w:r w:rsidRPr="001A0A93">
              <w:rPr>
                <w:i/>
                <w:iCs/>
                <w:color w:val="00B050"/>
              </w:rPr>
              <w:t>Fachmodelle</w:t>
            </w:r>
          </w:p>
          <w:p w14:paraId="47D2F30E" w14:textId="77777777" w:rsidR="001A0A93" w:rsidRPr="001A0A93" w:rsidRDefault="001A0A93" w:rsidP="00A91F6A">
            <w:pPr>
              <w:jc w:val="left"/>
              <w:rPr>
                <w:i/>
                <w:iCs/>
                <w:color w:val="00B050"/>
              </w:rPr>
            </w:pPr>
          </w:p>
        </w:tc>
        <w:tc>
          <w:tcPr>
            <w:tcW w:w="379" w:type="pct"/>
          </w:tcPr>
          <w:p w14:paraId="02C3410C" w14:textId="77777777" w:rsidR="001A0A93" w:rsidRPr="001A0A93" w:rsidRDefault="001A0A93" w:rsidP="00A91F6A">
            <w:pPr>
              <w:jc w:val="center"/>
              <w:rPr>
                <w:i/>
                <w:iCs/>
                <w:color w:val="00B050"/>
              </w:rPr>
            </w:pPr>
            <w:r w:rsidRPr="001A0A93">
              <w:rPr>
                <w:i/>
                <w:iCs/>
                <w:color w:val="00B050"/>
              </w:rPr>
              <w:t>1-4</w:t>
            </w:r>
          </w:p>
        </w:tc>
        <w:tc>
          <w:tcPr>
            <w:tcW w:w="1885" w:type="pct"/>
          </w:tcPr>
          <w:p w14:paraId="17A31E7C" w14:textId="77777777" w:rsidR="001A0A93" w:rsidRPr="001A0A93" w:rsidRDefault="001A0A93" w:rsidP="00A91F6A">
            <w:pPr>
              <w:jc w:val="left"/>
              <w:rPr>
                <w:i/>
                <w:iCs/>
                <w:color w:val="00B050"/>
              </w:rPr>
            </w:pPr>
            <w:r w:rsidRPr="001A0A93">
              <w:rPr>
                <w:i/>
                <w:iCs/>
                <w:color w:val="00B050"/>
              </w:rPr>
              <w:t>Alle 4 Wochen, als Gesamtmodell (.ifc oder .nwd)</w:t>
            </w:r>
          </w:p>
          <w:p w14:paraId="67D54C92" w14:textId="77777777" w:rsidR="001A0A93" w:rsidRPr="001A0A93" w:rsidRDefault="001A0A93" w:rsidP="00A91F6A">
            <w:pPr>
              <w:jc w:val="left"/>
              <w:rPr>
                <w:i/>
                <w:iCs/>
                <w:color w:val="00B050"/>
              </w:rPr>
            </w:pPr>
            <w:r w:rsidRPr="001A0A93">
              <w:rPr>
                <w:i/>
                <w:iCs/>
                <w:color w:val="00B050"/>
              </w:rPr>
              <w:t>Zwei Tage vor Planungsbesprechung</w:t>
            </w:r>
          </w:p>
        </w:tc>
        <w:tc>
          <w:tcPr>
            <w:tcW w:w="901" w:type="pct"/>
          </w:tcPr>
          <w:p w14:paraId="7CE75F7E" w14:textId="77777777" w:rsidR="001A0A93" w:rsidRPr="001A0A93" w:rsidRDefault="001A0A93" w:rsidP="00A91F6A">
            <w:pPr>
              <w:jc w:val="left"/>
              <w:rPr>
                <w:i/>
                <w:iCs/>
                <w:color w:val="00B050"/>
              </w:rPr>
            </w:pPr>
            <w:r w:rsidRPr="001A0A93">
              <w:rPr>
                <w:i/>
                <w:iCs/>
                <w:color w:val="00B050"/>
              </w:rPr>
              <w:t>.ifc , .nwd</w:t>
            </w:r>
          </w:p>
        </w:tc>
      </w:tr>
      <w:tr w:rsidR="001A0A93" w:rsidRPr="00F617C6" w14:paraId="7179809D" w14:textId="77777777" w:rsidTr="001A0A93">
        <w:trPr>
          <w:trHeight w:val="768"/>
        </w:trPr>
        <w:tc>
          <w:tcPr>
            <w:tcW w:w="1835" w:type="pct"/>
            <w:vAlign w:val="center"/>
          </w:tcPr>
          <w:p w14:paraId="731C7208" w14:textId="77777777" w:rsidR="001A0A93" w:rsidRPr="001A0A93" w:rsidRDefault="001A0A93" w:rsidP="00A91F6A">
            <w:pPr>
              <w:pStyle w:val="TextkrpergrauTabelle"/>
              <w:rPr>
                <w:i/>
                <w:iCs/>
                <w:color w:val="00B050"/>
              </w:rPr>
            </w:pPr>
            <w:r w:rsidRPr="001A0A93">
              <w:rPr>
                <w:i/>
                <w:iCs/>
                <w:color w:val="00B050"/>
              </w:rPr>
              <w:t xml:space="preserve">Koordinationsmodelle für </w:t>
            </w:r>
          </w:p>
          <w:p w14:paraId="254F9D2F" w14:textId="77777777" w:rsidR="001A0A93" w:rsidRPr="001A0A93" w:rsidRDefault="001A0A93" w:rsidP="00A91F6A">
            <w:pPr>
              <w:jc w:val="left"/>
              <w:rPr>
                <w:i/>
                <w:iCs/>
                <w:color w:val="00B050"/>
              </w:rPr>
            </w:pPr>
            <w:r w:rsidRPr="001A0A93">
              <w:rPr>
                <w:i/>
                <w:iCs/>
                <w:color w:val="00B050"/>
              </w:rPr>
              <w:t>Planungsbesprechungen</w:t>
            </w:r>
          </w:p>
        </w:tc>
        <w:tc>
          <w:tcPr>
            <w:tcW w:w="379" w:type="pct"/>
            <w:vAlign w:val="center"/>
          </w:tcPr>
          <w:p w14:paraId="7A4DECB6" w14:textId="77777777" w:rsidR="001A0A93" w:rsidRPr="001A0A93" w:rsidRDefault="001A0A93" w:rsidP="00A91F6A">
            <w:pPr>
              <w:jc w:val="center"/>
              <w:rPr>
                <w:i/>
                <w:iCs/>
                <w:color w:val="00B050"/>
              </w:rPr>
            </w:pPr>
            <w:r w:rsidRPr="001A0A93">
              <w:rPr>
                <w:i/>
                <w:iCs/>
                <w:color w:val="00B050"/>
              </w:rPr>
              <w:t>1-4</w:t>
            </w:r>
          </w:p>
        </w:tc>
        <w:tc>
          <w:tcPr>
            <w:tcW w:w="1885" w:type="pct"/>
            <w:vAlign w:val="center"/>
          </w:tcPr>
          <w:p w14:paraId="1A7EFDC0" w14:textId="77777777" w:rsidR="001A0A93" w:rsidRPr="001A0A93" w:rsidRDefault="001A0A93" w:rsidP="00A91F6A">
            <w:pPr>
              <w:pStyle w:val="TextkrpergrauTabelle"/>
              <w:rPr>
                <w:i/>
                <w:iCs/>
                <w:color w:val="00B050"/>
              </w:rPr>
            </w:pPr>
            <w:r w:rsidRPr="001A0A93">
              <w:rPr>
                <w:i/>
                <w:iCs/>
                <w:color w:val="00B050"/>
              </w:rPr>
              <w:t>Alle 4 Wochen,</w:t>
            </w:r>
          </w:p>
          <w:p w14:paraId="14D97D81" w14:textId="77777777" w:rsidR="001A0A93" w:rsidRPr="001A0A93" w:rsidRDefault="001A0A93" w:rsidP="00A91F6A">
            <w:pPr>
              <w:pStyle w:val="TextkrpergrauTabelle"/>
              <w:rPr>
                <w:i/>
                <w:iCs/>
                <w:color w:val="00B050"/>
              </w:rPr>
            </w:pPr>
            <w:r w:rsidRPr="001A0A93">
              <w:rPr>
                <w:i/>
                <w:iCs/>
                <w:color w:val="00B050"/>
              </w:rPr>
              <w:t xml:space="preserve">zwei Tage vor </w:t>
            </w:r>
          </w:p>
          <w:p w14:paraId="76B06DAA" w14:textId="77777777" w:rsidR="001A0A93" w:rsidRPr="001A0A93" w:rsidRDefault="001A0A93" w:rsidP="00A91F6A">
            <w:pPr>
              <w:jc w:val="left"/>
              <w:rPr>
                <w:i/>
                <w:iCs/>
                <w:color w:val="00B050"/>
              </w:rPr>
            </w:pPr>
            <w:r w:rsidRPr="001A0A93">
              <w:rPr>
                <w:i/>
                <w:iCs/>
                <w:color w:val="00B050"/>
              </w:rPr>
              <w:t>Planungsbesprechung</w:t>
            </w:r>
          </w:p>
        </w:tc>
        <w:tc>
          <w:tcPr>
            <w:tcW w:w="901" w:type="pct"/>
            <w:vAlign w:val="center"/>
          </w:tcPr>
          <w:p w14:paraId="696C0E9D" w14:textId="77777777" w:rsidR="001A0A93" w:rsidRPr="001A0A93" w:rsidRDefault="001A0A93" w:rsidP="00A91F6A">
            <w:pPr>
              <w:jc w:val="left"/>
              <w:rPr>
                <w:i/>
                <w:iCs/>
                <w:color w:val="00B050"/>
              </w:rPr>
            </w:pPr>
            <w:r w:rsidRPr="001A0A93">
              <w:rPr>
                <w:i/>
                <w:iCs/>
                <w:color w:val="00B050"/>
              </w:rPr>
              <w:t>.nwd</w:t>
            </w:r>
          </w:p>
        </w:tc>
      </w:tr>
      <w:tr w:rsidR="001A0A93" w:rsidRPr="00F617C6" w14:paraId="0E497C38" w14:textId="77777777" w:rsidTr="001A0A93">
        <w:trPr>
          <w:trHeight w:val="242"/>
        </w:trPr>
        <w:tc>
          <w:tcPr>
            <w:tcW w:w="1835" w:type="pct"/>
          </w:tcPr>
          <w:p w14:paraId="5D47F03C" w14:textId="77777777" w:rsidR="001A0A93" w:rsidRPr="001A0A93" w:rsidRDefault="001A0A93" w:rsidP="00A91F6A">
            <w:pPr>
              <w:jc w:val="left"/>
              <w:rPr>
                <w:i/>
                <w:iCs/>
                <w:color w:val="00B050"/>
              </w:rPr>
            </w:pPr>
            <w:r w:rsidRPr="001A0A93">
              <w:rPr>
                <w:i/>
                <w:iCs/>
                <w:color w:val="00B050"/>
              </w:rPr>
              <w:t>Grundlagenmodell</w:t>
            </w:r>
          </w:p>
        </w:tc>
        <w:tc>
          <w:tcPr>
            <w:tcW w:w="379" w:type="pct"/>
          </w:tcPr>
          <w:p w14:paraId="2BD80889" w14:textId="77777777" w:rsidR="001A0A93" w:rsidRPr="001A0A93" w:rsidRDefault="001A0A93" w:rsidP="00A91F6A">
            <w:pPr>
              <w:jc w:val="center"/>
              <w:rPr>
                <w:i/>
                <w:iCs/>
                <w:color w:val="00B050"/>
              </w:rPr>
            </w:pPr>
            <w:r w:rsidRPr="001A0A93">
              <w:rPr>
                <w:i/>
                <w:iCs/>
                <w:color w:val="00B050"/>
              </w:rPr>
              <w:t>1</w:t>
            </w:r>
          </w:p>
        </w:tc>
        <w:tc>
          <w:tcPr>
            <w:tcW w:w="1885" w:type="pct"/>
          </w:tcPr>
          <w:p w14:paraId="19CC4856"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4CFFD98B" w14:textId="77777777" w:rsidR="001A0A93" w:rsidRPr="001A0A93" w:rsidRDefault="001A0A93" w:rsidP="00A91F6A">
            <w:pPr>
              <w:jc w:val="left"/>
              <w:rPr>
                <w:i/>
                <w:iCs/>
                <w:color w:val="00B050"/>
              </w:rPr>
            </w:pPr>
            <w:r w:rsidRPr="001A0A93">
              <w:rPr>
                <w:i/>
                <w:iCs/>
                <w:color w:val="00B050"/>
              </w:rPr>
              <w:t>.rvt, .ifc, .nwd</w:t>
            </w:r>
          </w:p>
        </w:tc>
      </w:tr>
      <w:tr w:rsidR="001A0A93" w:rsidRPr="00F617C6" w14:paraId="62B16CF8" w14:textId="77777777" w:rsidTr="001A0A93">
        <w:trPr>
          <w:trHeight w:val="768"/>
        </w:trPr>
        <w:tc>
          <w:tcPr>
            <w:tcW w:w="1835" w:type="pct"/>
          </w:tcPr>
          <w:p w14:paraId="342F3833" w14:textId="77777777" w:rsidR="001A0A93" w:rsidRPr="001A0A93" w:rsidRDefault="001A0A93" w:rsidP="00A91F6A">
            <w:pPr>
              <w:jc w:val="left"/>
              <w:rPr>
                <w:i/>
                <w:iCs/>
                <w:color w:val="00B050"/>
              </w:rPr>
            </w:pPr>
            <w:r w:rsidRPr="001A0A93">
              <w:rPr>
                <w:i/>
                <w:iCs/>
                <w:color w:val="00B050"/>
              </w:rPr>
              <w:t xml:space="preserve">Variantenentscheidungsmodell </w:t>
            </w:r>
          </w:p>
          <w:p w14:paraId="128BDDCA" w14:textId="77777777" w:rsidR="001A0A93" w:rsidRPr="001A0A93" w:rsidRDefault="001A0A93" w:rsidP="00A91F6A">
            <w:pPr>
              <w:jc w:val="left"/>
              <w:rPr>
                <w:i/>
                <w:iCs/>
                <w:color w:val="00B050"/>
              </w:rPr>
            </w:pPr>
            <w:r w:rsidRPr="001A0A93">
              <w:rPr>
                <w:i/>
                <w:iCs/>
                <w:color w:val="00B050"/>
              </w:rPr>
              <w:t>-LoI 100</w:t>
            </w:r>
          </w:p>
        </w:tc>
        <w:tc>
          <w:tcPr>
            <w:tcW w:w="379" w:type="pct"/>
          </w:tcPr>
          <w:p w14:paraId="1AC83905" w14:textId="77777777" w:rsidR="001A0A93" w:rsidRPr="001A0A93" w:rsidRDefault="001A0A93" w:rsidP="00A91F6A">
            <w:pPr>
              <w:jc w:val="center"/>
              <w:rPr>
                <w:i/>
                <w:iCs/>
                <w:color w:val="00B050"/>
              </w:rPr>
            </w:pPr>
            <w:r w:rsidRPr="001A0A93">
              <w:rPr>
                <w:i/>
                <w:iCs/>
                <w:color w:val="00B050"/>
              </w:rPr>
              <w:t>2</w:t>
            </w:r>
          </w:p>
        </w:tc>
        <w:tc>
          <w:tcPr>
            <w:tcW w:w="1885" w:type="pct"/>
          </w:tcPr>
          <w:p w14:paraId="0E4035DC"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05EDF82" w14:textId="77777777" w:rsidR="001A0A93" w:rsidRPr="001A0A93" w:rsidRDefault="001A0A93" w:rsidP="00A91F6A">
            <w:pPr>
              <w:jc w:val="left"/>
              <w:rPr>
                <w:i/>
                <w:iCs/>
                <w:color w:val="00B050"/>
              </w:rPr>
            </w:pPr>
            <w:r w:rsidRPr="001A0A93">
              <w:rPr>
                <w:i/>
                <w:iCs/>
                <w:color w:val="00B050"/>
              </w:rPr>
              <w:t>.rvt, .ifc, .nwd</w:t>
            </w:r>
          </w:p>
        </w:tc>
      </w:tr>
      <w:tr w:rsidR="001A0A93" w:rsidRPr="00F617C6" w14:paraId="456B46E4" w14:textId="77777777" w:rsidTr="001A0A93">
        <w:trPr>
          <w:trHeight w:val="498"/>
        </w:trPr>
        <w:tc>
          <w:tcPr>
            <w:tcW w:w="1835" w:type="pct"/>
          </w:tcPr>
          <w:p w14:paraId="4BAE51C4" w14:textId="77777777" w:rsidR="001A0A93" w:rsidRPr="001A0A93" w:rsidRDefault="001A0A93" w:rsidP="00A91F6A">
            <w:pPr>
              <w:jc w:val="left"/>
              <w:rPr>
                <w:i/>
                <w:iCs/>
                <w:color w:val="00B050"/>
              </w:rPr>
            </w:pPr>
            <w:r w:rsidRPr="001A0A93">
              <w:rPr>
                <w:i/>
                <w:iCs/>
                <w:color w:val="00B050"/>
              </w:rPr>
              <w:t xml:space="preserve">Gesamtmodell Stufe 1 </w:t>
            </w:r>
          </w:p>
          <w:p w14:paraId="7983A6B7" w14:textId="77777777" w:rsidR="001A0A93" w:rsidRPr="001A0A93" w:rsidRDefault="001A0A93" w:rsidP="00A91F6A">
            <w:pPr>
              <w:jc w:val="left"/>
              <w:rPr>
                <w:i/>
                <w:iCs/>
                <w:color w:val="00B050"/>
              </w:rPr>
            </w:pPr>
            <w:r w:rsidRPr="001A0A93">
              <w:rPr>
                <w:i/>
                <w:iCs/>
                <w:color w:val="00B050"/>
              </w:rPr>
              <w:t>- LoI 200</w:t>
            </w:r>
          </w:p>
        </w:tc>
        <w:tc>
          <w:tcPr>
            <w:tcW w:w="379" w:type="pct"/>
          </w:tcPr>
          <w:p w14:paraId="4A9FA481" w14:textId="77777777" w:rsidR="001A0A93" w:rsidRPr="001A0A93" w:rsidRDefault="001A0A93" w:rsidP="00A91F6A">
            <w:pPr>
              <w:jc w:val="center"/>
              <w:rPr>
                <w:i/>
                <w:iCs/>
                <w:color w:val="00B050"/>
              </w:rPr>
            </w:pPr>
            <w:r w:rsidRPr="001A0A93">
              <w:rPr>
                <w:i/>
                <w:iCs/>
                <w:color w:val="00B050"/>
              </w:rPr>
              <w:t>3</w:t>
            </w:r>
          </w:p>
        </w:tc>
        <w:tc>
          <w:tcPr>
            <w:tcW w:w="1885" w:type="pct"/>
          </w:tcPr>
          <w:p w14:paraId="6976C399"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0C3AC384" w14:textId="77777777" w:rsidR="001A0A93" w:rsidRPr="001A0A93" w:rsidRDefault="001A0A93" w:rsidP="00A91F6A">
            <w:pPr>
              <w:jc w:val="left"/>
              <w:rPr>
                <w:i/>
                <w:iCs/>
                <w:color w:val="00B050"/>
              </w:rPr>
            </w:pPr>
            <w:r w:rsidRPr="001A0A93">
              <w:rPr>
                <w:i/>
                <w:iCs/>
                <w:color w:val="00B050"/>
              </w:rPr>
              <w:t>.rvt, .ifc, .nwd</w:t>
            </w:r>
          </w:p>
        </w:tc>
      </w:tr>
      <w:tr w:rsidR="001A0A93" w:rsidRPr="00F617C6" w14:paraId="16F1DD34" w14:textId="77777777" w:rsidTr="001A0A93">
        <w:trPr>
          <w:trHeight w:val="512"/>
        </w:trPr>
        <w:tc>
          <w:tcPr>
            <w:tcW w:w="1835" w:type="pct"/>
          </w:tcPr>
          <w:p w14:paraId="3F8B6B8D" w14:textId="77777777" w:rsidR="001A0A93" w:rsidRPr="001A0A93" w:rsidRDefault="001A0A93" w:rsidP="00A91F6A">
            <w:pPr>
              <w:jc w:val="left"/>
              <w:rPr>
                <w:i/>
                <w:iCs/>
                <w:color w:val="00B050"/>
              </w:rPr>
            </w:pPr>
            <w:r w:rsidRPr="001A0A93">
              <w:rPr>
                <w:i/>
                <w:iCs/>
                <w:color w:val="00B050"/>
              </w:rPr>
              <w:t xml:space="preserve">Gesamtmodell Stufe 2 </w:t>
            </w:r>
          </w:p>
          <w:p w14:paraId="62A9C814" w14:textId="77777777" w:rsidR="001A0A93" w:rsidRPr="001A0A93" w:rsidRDefault="001A0A93" w:rsidP="00A91F6A">
            <w:pPr>
              <w:jc w:val="left"/>
              <w:rPr>
                <w:i/>
                <w:iCs/>
                <w:color w:val="00B050"/>
              </w:rPr>
            </w:pPr>
            <w:r w:rsidRPr="001A0A93">
              <w:rPr>
                <w:i/>
                <w:iCs/>
                <w:color w:val="00B050"/>
              </w:rPr>
              <w:t>- LoI 200 / 300</w:t>
            </w:r>
          </w:p>
        </w:tc>
        <w:tc>
          <w:tcPr>
            <w:tcW w:w="379" w:type="pct"/>
          </w:tcPr>
          <w:p w14:paraId="266D8886" w14:textId="77777777" w:rsidR="001A0A93" w:rsidRPr="001A0A93" w:rsidRDefault="001A0A93" w:rsidP="00A91F6A">
            <w:pPr>
              <w:jc w:val="center"/>
              <w:rPr>
                <w:i/>
                <w:iCs/>
                <w:color w:val="00B050"/>
              </w:rPr>
            </w:pPr>
            <w:r w:rsidRPr="001A0A93">
              <w:rPr>
                <w:i/>
                <w:iCs/>
                <w:color w:val="00B050"/>
              </w:rPr>
              <w:t>4</w:t>
            </w:r>
          </w:p>
        </w:tc>
        <w:tc>
          <w:tcPr>
            <w:tcW w:w="1885" w:type="pct"/>
          </w:tcPr>
          <w:p w14:paraId="531B4DAD"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97FCD3F" w14:textId="77777777" w:rsidR="001A0A93" w:rsidRPr="001A0A93" w:rsidRDefault="001A0A93" w:rsidP="00A91F6A">
            <w:pPr>
              <w:jc w:val="left"/>
              <w:rPr>
                <w:i/>
                <w:iCs/>
                <w:color w:val="00B050"/>
              </w:rPr>
            </w:pPr>
            <w:r w:rsidRPr="001A0A93">
              <w:rPr>
                <w:i/>
                <w:iCs/>
                <w:color w:val="00B050"/>
              </w:rPr>
              <w:t>.rvt, .ifc, .nwd</w:t>
            </w:r>
          </w:p>
        </w:tc>
      </w:tr>
      <w:tr w:rsidR="001A0A93" w:rsidRPr="00F617C6" w14:paraId="37A779ED" w14:textId="77777777" w:rsidTr="001A0A93">
        <w:trPr>
          <w:trHeight w:val="498"/>
        </w:trPr>
        <w:tc>
          <w:tcPr>
            <w:tcW w:w="1835" w:type="pct"/>
          </w:tcPr>
          <w:p w14:paraId="57BFDC45" w14:textId="77777777" w:rsidR="001A0A93" w:rsidRPr="001A0A93" w:rsidRDefault="001A0A93" w:rsidP="00A91F6A">
            <w:pPr>
              <w:jc w:val="left"/>
              <w:rPr>
                <w:i/>
                <w:iCs/>
                <w:color w:val="00B050"/>
              </w:rPr>
            </w:pPr>
            <w:r w:rsidRPr="001A0A93">
              <w:rPr>
                <w:i/>
                <w:iCs/>
                <w:color w:val="00B050"/>
              </w:rPr>
              <w:t>3D Visualisierung</w:t>
            </w:r>
          </w:p>
          <w:p w14:paraId="76722EBC" w14:textId="77777777" w:rsidR="001A0A93" w:rsidRPr="001A0A93" w:rsidRDefault="001A0A93" w:rsidP="00A91F6A">
            <w:pPr>
              <w:jc w:val="left"/>
              <w:rPr>
                <w:i/>
                <w:iCs/>
                <w:color w:val="00B050"/>
              </w:rPr>
            </w:pPr>
          </w:p>
        </w:tc>
        <w:tc>
          <w:tcPr>
            <w:tcW w:w="379" w:type="pct"/>
          </w:tcPr>
          <w:p w14:paraId="1577E32D" w14:textId="77777777" w:rsidR="001A0A93" w:rsidRPr="001A0A93" w:rsidRDefault="001A0A93" w:rsidP="00A91F6A">
            <w:pPr>
              <w:jc w:val="center"/>
              <w:rPr>
                <w:i/>
                <w:iCs/>
                <w:color w:val="00B050"/>
              </w:rPr>
            </w:pPr>
            <w:r w:rsidRPr="001A0A93">
              <w:rPr>
                <w:i/>
                <w:iCs/>
                <w:color w:val="00B050"/>
              </w:rPr>
              <w:t>1-4</w:t>
            </w:r>
          </w:p>
        </w:tc>
        <w:tc>
          <w:tcPr>
            <w:tcW w:w="1885" w:type="pct"/>
          </w:tcPr>
          <w:p w14:paraId="3352F902" w14:textId="77777777" w:rsidR="001A0A93" w:rsidRPr="001A0A93" w:rsidRDefault="001A0A93" w:rsidP="00A91F6A">
            <w:pPr>
              <w:jc w:val="left"/>
              <w:rPr>
                <w:i/>
                <w:iCs/>
                <w:color w:val="00B050"/>
              </w:rPr>
            </w:pPr>
            <w:r w:rsidRPr="001A0A93">
              <w:rPr>
                <w:i/>
                <w:iCs/>
                <w:color w:val="00B050"/>
              </w:rPr>
              <w:t>Einmalig</w:t>
            </w:r>
          </w:p>
        </w:tc>
        <w:tc>
          <w:tcPr>
            <w:tcW w:w="901" w:type="pct"/>
          </w:tcPr>
          <w:p w14:paraId="11279C65" w14:textId="77777777" w:rsidR="001A0A93" w:rsidRPr="001A0A93" w:rsidRDefault="001A0A93" w:rsidP="00A91F6A">
            <w:pPr>
              <w:jc w:val="left"/>
              <w:rPr>
                <w:i/>
                <w:iCs/>
                <w:color w:val="00B050"/>
              </w:rPr>
            </w:pPr>
            <w:r w:rsidRPr="001A0A93">
              <w:rPr>
                <w:i/>
                <w:iCs/>
                <w:color w:val="00B050"/>
              </w:rPr>
              <w:t>.nwd</w:t>
            </w:r>
          </w:p>
        </w:tc>
      </w:tr>
      <w:tr w:rsidR="001A0A93" w:rsidRPr="00F617C6" w14:paraId="2F504B1B" w14:textId="77777777" w:rsidTr="001A0A93">
        <w:trPr>
          <w:trHeight w:val="512"/>
        </w:trPr>
        <w:tc>
          <w:tcPr>
            <w:tcW w:w="1835" w:type="pct"/>
          </w:tcPr>
          <w:p w14:paraId="2EFD4B85" w14:textId="77777777" w:rsidR="001A0A93" w:rsidRPr="001A0A93" w:rsidRDefault="001A0A93" w:rsidP="00A91F6A">
            <w:pPr>
              <w:jc w:val="left"/>
              <w:rPr>
                <w:i/>
                <w:iCs/>
                <w:color w:val="00B050"/>
              </w:rPr>
            </w:pPr>
            <w:r w:rsidRPr="001A0A93">
              <w:rPr>
                <w:i/>
                <w:iCs/>
                <w:color w:val="00B050"/>
              </w:rPr>
              <w:t xml:space="preserve">Projektdokumentation </w:t>
            </w:r>
          </w:p>
        </w:tc>
        <w:tc>
          <w:tcPr>
            <w:tcW w:w="379" w:type="pct"/>
          </w:tcPr>
          <w:p w14:paraId="4646FFAA" w14:textId="77777777" w:rsidR="001A0A93" w:rsidRPr="001A0A93" w:rsidRDefault="001A0A93" w:rsidP="00A91F6A">
            <w:pPr>
              <w:jc w:val="center"/>
              <w:rPr>
                <w:i/>
                <w:iCs/>
                <w:color w:val="00B050"/>
              </w:rPr>
            </w:pPr>
            <w:r w:rsidRPr="001A0A93">
              <w:rPr>
                <w:i/>
                <w:iCs/>
                <w:color w:val="00B050"/>
              </w:rPr>
              <w:t>2-4</w:t>
            </w:r>
          </w:p>
        </w:tc>
        <w:tc>
          <w:tcPr>
            <w:tcW w:w="1885" w:type="pct"/>
          </w:tcPr>
          <w:p w14:paraId="2CCAE823" w14:textId="77777777" w:rsidR="001A0A93" w:rsidRPr="001A0A93" w:rsidRDefault="001A0A93" w:rsidP="00A91F6A">
            <w:pPr>
              <w:jc w:val="left"/>
              <w:rPr>
                <w:i/>
                <w:iCs/>
                <w:color w:val="00B050"/>
              </w:rPr>
            </w:pPr>
            <w:r w:rsidRPr="001A0A93">
              <w:rPr>
                <w:i/>
                <w:iCs/>
                <w:color w:val="00B050"/>
              </w:rPr>
              <w:t>Projektbegleitend, Spätestens mit Abschluss der Lph.</w:t>
            </w:r>
          </w:p>
        </w:tc>
        <w:tc>
          <w:tcPr>
            <w:tcW w:w="901" w:type="pct"/>
          </w:tcPr>
          <w:p w14:paraId="7F385636" w14:textId="77777777" w:rsidR="001A0A93" w:rsidRPr="001A0A93" w:rsidRDefault="001A0A93" w:rsidP="00A91F6A">
            <w:pPr>
              <w:jc w:val="left"/>
              <w:rPr>
                <w:i/>
                <w:iCs/>
                <w:color w:val="00B050"/>
              </w:rPr>
            </w:pPr>
            <w:r w:rsidRPr="001A0A93">
              <w:rPr>
                <w:i/>
                <w:iCs/>
                <w:color w:val="00B050"/>
              </w:rPr>
              <w:t>.pdf</w:t>
            </w:r>
          </w:p>
        </w:tc>
      </w:tr>
      <w:tr w:rsidR="001A0A93" w:rsidRPr="00F617C6" w14:paraId="23416DA1" w14:textId="77777777" w:rsidTr="001A0A93">
        <w:trPr>
          <w:trHeight w:val="754"/>
        </w:trPr>
        <w:tc>
          <w:tcPr>
            <w:tcW w:w="1835" w:type="pct"/>
          </w:tcPr>
          <w:p w14:paraId="365E1D75" w14:textId="77777777" w:rsidR="001A0A93" w:rsidRPr="001A0A93" w:rsidRDefault="001A0A93" w:rsidP="00A91F6A">
            <w:pPr>
              <w:jc w:val="left"/>
              <w:rPr>
                <w:i/>
                <w:iCs/>
                <w:color w:val="00B050"/>
              </w:rPr>
            </w:pPr>
            <w:r w:rsidRPr="001A0A93">
              <w:rPr>
                <w:i/>
                <w:iCs/>
                <w:color w:val="00B050"/>
              </w:rPr>
              <w:t xml:space="preserve">2D Planunterlagen </w:t>
            </w:r>
          </w:p>
          <w:p w14:paraId="539CD264" w14:textId="77777777" w:rsidR="001A0A93" w:rsidRPr="001A0A93" w:rsidRDefault="001A0A93" w:rsidP="00A91F6A">
            <w:pPr>
              <w:jc w:val="left"/>
              <w:rPr>
                <w:i/>
                <w:iCs/>
                <w:color w:val="00B050"/>
              </w:rPr>
            </w:pPr>
          </w:p>
        </w:tc>
        <w:tc>
          <w:tcPr>
            <w:tcW w:w="379" w:type="pct"/>
          </w:tcPr>
          <w:p w14:paraId="42402BB5" w14:textId="77777777" w:rsidR="001A0A93" w:rsidRPr="001A0A93" w:rsidRDefault="001A0A93" w:rsidP="00A91F6A">
            <w:pPr>
              <w:jc w:val="center"/>
              <w:rPr>
                <w:i/>
                <w:iCs/>
                <w:color w:val="00B050"/>
              </w:rPr>
            </w:pPr>
            <w:r w:rsidRPr="001A0A93">
              <w:rPr>
                <w:i/>
                <w:iCs/>
                <w:color w:val="00B050"/>
              </w:rPr>
              <w:t>2-4</w:t>
            </w:r>
          </w:p>
        </w:tc>
        <w:tc>
          <w:tcPr>
            <w:tcW w:w="1885" w:type="pct"/>
          </w:tcPr>
          <w:p w14:paraId="32D98F61" w14:textId="77777777" w:rsidR="001A0A93" w:rsidRPr="001A0A93" w:rsidRDefault="001A0A93" w:rsidP="00A91F6A">
            <w:pPr>
              <w:jc w:val="left"/>
              <w:rPr>
                <w:i/>
                <w:iCs/>
                <w:color w:val="00B050"/>
              </w:rPr>
            </w:pPr>
            <w:r w:rsidRPr="001A0A93">
              <w:rPr>
                <w:i/>
                <w:iCs/>
                <w:color w:val="00B050"/>
              </w:rPr>
              <w:t xml:space="preserve">Projektbegleitend, </w:t>
            </w:r>
          </w:p>
          <w:p w14:paraId="5F5E40CC" w14:textId="77777777" w:rsidR="001A0A93" w:rsidRPr="001A0A93" w:rsidRDefault="001A0A93" w:rsidP="00A91F6A">
            <w:pPr>
              <w:jc w:val="left"/>
              <w:rPr>
                <w:i/>
                <w:iCs/>
                <w:color w:val="00B050"/>
              </w:rPr>
            </w:pPr>
            <w:r w:rsidRPr="001A0A93">
              <w:rPr>
                <w:i/>
                <w:iCs/>
                <w:color w:val="00B050"/>
              </w:rPr>
              <w:t>Spätestens mit Abschluss der Lph.</w:t>
            </w:r>
          </w:p>
        </w:tc>
        <w:tc>
          <w:tcPr>
            <w:tcW w:w="901" w:type="pct"/>
          </w:tcPr>
          <w:p w14:paraId="3DE8B3AB" w14:textId="77777777" w:rsidR="001A0A93" w:rsidRPr="001A0A93" w:rsidRDefault="001A0A93" w:rsidP="00A91F6A">
            <w:pPr>
              <w:jc w:val="left"/>
              <w:rPr>
                <w:i/>
                <w:iCs/>
                <w:color w:val="00B050"/>
              </w:rPr>
            </w:pPr>
            <w:r w:rsidRPr="001A0A93">
              <w:rPr>
                <w:i/>
                <w:iCs/>
                <w:color w:val="00B050"/>
              </w:rPr>
              <w:t>.pdf, .dwg , .dng</w:t>
            </w:r>
          </w:p>
        </w:tc>
      </w:tr>
      <w:tr w:rsidR="001A0A93" w:rsidRPr="00F617C6" w14:paraId="41D992E3" w14:textId="77777777" w:rsidTr="001A0A93">
        <w:trPr>
          <w:trHeight w:val="754"/>
        </w:trPr>
        <w:tc>
          <w:tcPr>
            <w:tcW w:w="1835" w:type="pct"/>
          </w:tcPr>
          <w:p w14:paraId="20179068" w14:textId="77777777" w:rsidR="001A0A93" w:rsidRPr="001A0A93" w:rsidRDefault="001A0A93" w:rsidP="00A91F6A">
            <w:pPr>
              <w:jc w:val="left"/>
              <w:rPr>
                <w:i/>
                <w:iCs/>
                <w:color w:val="00B050"/>
              </w:rPr>
            </w:pPr>
            <w:r w:rsidRPr="001A0A93">
              <w:rPr>
                <w:i/>
                <w:iCs/>
                <w:color w:val="00B050"/>
              </w:rPr>
              <w:t>Qualitätssicherungsbericht</w:t>
            </w:r>
          </w:p>
        </w:tc>
        <w:tc>
          <w:tcPr>
            <w:tcW w:w="379" w:type="pct"/>
          </w:tcPr>
          <w:p w14:paraId="430BB43B" w14:textId="77777777" w:rsidR="001A0A93" w:rsidRPr="001A0A93" w:rsidRDefault="001A0A93" w:rsidP="00A91F6A">
            <w:pPr>
              <w:jc w:val="center"/>
              <w:rPr>
                <w:i/>
                <w:iCs/>
                <w:color w:val="00B050"/>
              </w:rPr>
            </w:pPr>
            <w:r w:rsidRPr="001A0A93">
              <w:rPr>
                <w:i/>
                <w:iCs/>
                <w:color w:val="00B050"/>
              </w:rPr>
              <w:t>1-4</w:t>
            </w:r>
          </w:p>
        </w:tc>
        <w:tc>
          <w:tcPr>
            <w:tcW w:w="1885" w:type="pct"/>
          </w:tcPr>
          <w:p w14:paraId="330E1C18" w14:textId="77777777" w:rsidR="001A0A93" w:rsidRPr="001A0A93" w:rsidRDefault="001A0A93" w:rsidP="00A91F6A">
            <w:pPr>
              <w:jc w:val="left"/>
              <w:rPr>
                <w:i/>
                <w:iCs/>
                <w:color w:val="00B050"/>
              </w:rPr>
            </w:pPr>
            <w:r w:rsidRPr="001A0A93">
              <w:rPr>
                <w:i/>
                <w:iCs/>
                <w:color w:val="00B050"/>
              </w:rPr>
              <w:t>Einmalig, zum Ende der Leistungsphase, neuer QM-Bericht der DB</w:t>
            </w:r>
          </w:p>
        </w:tc>
        <w:tc>
          <w:tcPr>
            <w:tcW w:w="901" w:type="pct"/>
            <w:vAlign w:val="center"/>
          </w:tcPr>
          <w:p w14:paraId="3F588455" w14:textId="77777777" w:rsidR="001A0A93" w:rsidRPr="001A0A93" w:rsidRDefault="001A0A93" w:rsidP="00A91F6A">
            <w:pPr>
              <w:jc w:val="left"/>
              <w:rPr>
                <w:i/>
                <w:iCs/>
                <w:color w:val="00B050"/>
              </w:rPr>
            </w:pPr>
            <w:r w:rsidRPr="001A0A93">
              <w:rPr>
                <w:i/>
                <w:iCs/>
                <w:color w:val="00B050"/>
              </w:rPr>
              <w:t>.pdf .nwd</w:t>
            </w:r>
          </w:p>
        </w:tc>
      </w:tr>
    </w:tbl>
    <w:bookmarkEnd w:id="123"/>
    <w:p w14:paraId="03BC70D4" w14:textId="3367FE6B"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rsidP="00621225">
      <w:pPr>
        <w:pStyle w:val="ScrollListBullet"/>
        <w:numPr>
          <w:ilvl w:val="0"/>
          <w:numId w:val="23"/>
        </w:numPr>
        <w:ind w:left="714" w:hanging="357"/>
      </w:pPr>
      <w:r>
        <w:rPr>
          <w:i/>
          <w:color w:val="0000FF"/>
        </w:rPr>
        <w:t>Endstand: Lieferung erfolgt in der Projektdokumentation</w:t>
      </w:r>
    </w:p>
    <w:p w14:paraId="7D157E92" w14:textId="77777777" w:rsidR="00AC615B" w:rsidRDefault="00CC3413" w:rsidP="00621225">
      <w:pPr>
        <w:pStyle w:val="ScrollListBullet"/>
        <w:numPr>
          <w:ilvl w:val="0"/>
          <w:numId w:val="23"/>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24" w:name="scroll-bookmark-49"/>
      <w:bookmarkStart w:id="125" w:name="scroll-bookmark-50"/>
      <w:bookmarkStart w:id="126" w:name="_Toc161821048"/>
      <w:bookmarkEnd w:id="124"/>
      <w:r>
        <w:t>7 BIM-Prozesse</w:t>
      </w:r>
      <w:bookmarkEnd w:id="125"/>
      <w:bookmarkEnd w:id="126"/>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rsidP="00621225">
      <w:pPr>
        <w:pStyle w:val="ScrollListBullet"/>
        <w:numPr>
          <w:ilvl w:val="0"/>
          <w:numId w:val="24"/>
        </w:numPr>
        <w:ind w:left="714" w:hanging="357"/>
      </w:pPr>
      <w:r>
        <w:rPr>
          <w:i/>
          <w:color w:val="0000FF"/>
        </w:rPr>
        <w:t>Prozessteilnehmer</w:t>
      </w:r>
    </w:p>
    <w:p w14:paraId="42404972" w14:textId="77777777" w:rsidR="00AC615B" w:rsidRDefault="00CC3413" w:rsidP="00621225">
      <w:pPr>
        <w:pStyle w:val="ScrollListBullet"/>
        <w:numPr>
          <w:ilvl w:val="0"/>
          <w:numId w:val="24"/>
        </w:numPr>
        <w:ind w:left="714" w:hanging="357"/>
      </w:pPr>
      <w:r>
        <w:rPr>
          <w:i/>
          <w:color w:val="0000FF"/>
        </w:rPr>
        <w:t>Ablauf</w:t>
      </w:r>
    </w:p>
    <w:p w14:paraId="374E6199" w14:textId="77777777" w:rsidR="00AC615B" w:rsidRDefault="00CC3413" w:rsidP="00621225">
      <w:pPr>
        <w:pStyle w:val="ScrollListBullet"/>
        <w:numPr>
          <w:ilvl w:val="0"/>
          <w:numId w:val="24"/>
        </w:numPr>
        <w:ind w:left="714" w:hanging="357"/>
      </w:pPr>
      <w:r>
        <w:rPr>
          <w:i/>
          <w:color w:val="0000FF"/>
        </w:rPr>
        <w:t>Eingangsgröße (Daten/Dokumente)</w:t>
      </w:r>
    </w:p>
    <w:p w14:paraId="5502F37C" w14:textId="77777777" w:rsidR="00AC615B" w:rsidRDefault="00CC3413" w:rsidP="00621225">
      <w:pPr>
        <w:pStyle w:val="ScrollListBullet"/>
        <w:numPr>
          <w:ilvl w:val="0"/>
          <w:numId w:val="24"/>
        </w:numPr>
        <w:ind w:left="714" w:hanging="357"/>
      </w:pPr>
      <w:r>
        <w:rPr>
          <w:i/>
          <w:color w:val="0000FF"/>
        </w:rPr>
        <w:t>Ausgangsgröße (Daten/ Dokumente)</w:t>
      </w:r>
    </w:p>
    <w:p w14:paraId="6D43D222" w14:textId="77777777" w:rsidR="00AC615B" w:rsidRDefault="00CC3413" w:rsidP="00621225">
      <w:pPr>
        <w:pStyle w:val="ScrollListBullet"/>
        <w:numPr>
          <w:ilvl w:val="0"/>
          <w:numId w:val="24"/>
        </w:numPr>
        <w:ind w:left="714" w:hanging="357"/>
      </w:pPr>
      <w:r>
        <w:rPr>
          <w:i/>
          <w:color w:val="0000FF"/>
        </w:rPr>
        <w:t>Prüfungen…]</w:t>
      </w:r>
    </w:p>
    <w:p w14:paraId="5DE14661" w14:textId="77777777" w:rsidR="00AC615B" w:rsidRDefault="00CC3413">
      <w:pPr>
        <w:pStyle w:val="berschrift3"/>
      </w:pPr>
      <w:bookmarkStart w:id="127" w:name="scroll-bookmark-51"/>
      <w:bookmarkStart w:id="128" w:name="scroll-bookmark-52"/>
      <w:bookmarkStart w:id="129" w:name="_Toc161821049"/>
      <w:bookmarkEnd w:id="127"/>
      <w:r>
        <w:t xml:space="preserve">7.1 </w:t>
      </w:r>
      <w:commentRangeStart w:id="130"/>
      <w:r>
        <w:t>Gesamtübersicht der BIM-Ausführung</w:t>
      </w:r>
      <w:bookmarkEnd w:id="128"/>
      <w:commentRangeEnd w:id="130"/>
      <w:r w:rsidR="000260A8">
        <w:rPr>
          <w:rStyle w:val="Kommentarzeichen"/>
          <w:b w:val="0"/>
          <w:color w:val="000000"/>
          <w:kern w:val="0"/>
        </w:rPr>
        <w:commentReference w:id="130"/>
      </w:r>
      <w:bookmarkEnd w:id="129"/>
    </w:p>
    <w:p w14:paraId="2655E3F6" w14:textId="2493B994" w:rsidR="00AC615B" w:rsidRDefault="00CC3413">
      <w:pPr>
        <w:rPr>
          <w:i/>
          <w:color w:val="0000FF"/>
        </w:rPr>
      </w:pPr>
      <w:r>
        <w:rPr>
          <w:i/>
          <w:color w:val="0000FF"/>
        </w:rPr>
        <w:t>[Der übergreifende BIM-Prozess des Projekts ist gemäß vorbenannten Kriterien darzustellen (detaillierte Teilprozesse siehe 7.2).]</w:t>
      </w:r>
    </w:p>
    <w:p w14:paraId="52431B43" w14:textId="452EAF07" w:rsidR="000260A8" w:rsidRDefault="000260A8">
      <w:r>
        <w:rPr>
          <w:i/>
          <w:noProof/>
          <w:color w:val="4F81BD" w:themeColor="accent1"/>
        </w:rPr>
        <w:drawing>
          <wp:inline distT="0" distB="0" distL="0" distR="0" wp14:anchorId="578DBD74" wp14:editId="73A9E101">
            <wp:extent cx="5932968" cy="3728032"/>
            <wp:effectExtent l="0" t="0" r="0"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59653" cy="3744800"/>
                    </a:xfrm>
                    <a:prstGeom prst="rect">
                      <a:avLst/>
                    </a:prstGeom>
                    <a:noFill/>
                    <a:ln>
                      <a:noFill/>
                    </a:ln>
                  </pic:spPr>
                </pic:pic>
              </a:graphicData>
            </a:graphic>
          </wp:inline>
        </w:drawing>
      </w:r>
    </w:p>
    <w:p w14:paraId="2AFD8656" w14:textId="2269CB07" w:rsidR="000260A8" w:rsidRDefault="000260A8">
      <w:pPr>
        <w:spacing w:line="264" w:lineRule="auto"/>
        <w:jc w:val="left"/>
      </w:pPr>
      <w:r>
        <w:br w:type="page"/>
      </w:r>
    </w:p>
    <w:p w14:paraId="48171D59" w14:textId="77777777" w:rsidR="00AC615B" w:rsidRDefault="00CC3413">
      <w:pPr>
        <w:pStyle w:val="berschrift3"/>
      </w:pPr>
      <w:bookmarkStart w:id="131" w:name="scroll-bookmark-53"/>
      <w:bookmarkStart w:id="132" w:name="scroll-bookmark-54"/>
      <w:bookmarkStart w:id="133" w:name="_Toc161821050"/>
      <w:bookmarkEnd w:id="131"/>
      <w:commentRangeStart w:id="134"/>
      <w:r>
        <w:t>7.2 Anwendungsfallbezogene Prozesse</w:t>
      </w:r>
      <w:bookmarkEnd w:id="132"/>
      <w:commentRangeEnd w:id="134"/>
      <w:r w:rsidR="000260A8">
        <w:rPr>
          <w:rStyle w:val="Kommentarzeichen"/>
          <w:b w:val="0"/>
          <w:color w:val="000000"/>
          <w:kern w:val="0"/>
        </w:rPr>
        <w:commentReference w:id="134"/>
      </w:r>
      <w:bookmarkEnd w:id="133"/>
    </w:p>
    <w:p w14:paraId="39CDB606" w14:textId="5155865C" w:rsidR="00AC615B" w:rsidRDefault="00CC3413">
      <w:pPr>
        <w:rPr>
          <w:i/>
          <w:color w:val="0000FF"/>
        </w:rPr>
      </w:pPr>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59105F0C" w14:textId="68A6A783" w:rsidR="000260A8" w:rsidRDefault="000260A8">
      <w:r>
        <w:rPr>
          <w:iCs/>
          <w:noProof/>
          <w:color w:val="auto"/>
        </w:rPr>
        <w:drawing>
          <wp:inline distT="0" distB="0" distL="0" distR="0" wp14:anchorId="04ECD466" wp14:editId="0C9CF7EB">
            <wp:extent cx="5126070" cy="780429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35">
                      <a:extLst>
                        <a:ext uri="{28A0092B-C50C-407E-A947-70E740481C1C}">
                          <a14:useLocalDpi xmlns:a14="http://schemas.microsoft.com/office/drawing/2010/main" val="0"/>
                        </a:ext>
                      </a:extLst>
                    </a:blip>
                    <a:stretch>
                      <a:fillRect/>
                    </a:stretch>
                  </pic:blipFill>
                  <pic:spPr>
                    <a:xfrm>
                      <a:off x="0" y="0"/>
                      <a:ext cx="5161870" cy="7858803"/>
                    </a:xfrm>
                    <a:prstGeom prst="rect">
                      <a:avLst/>
                    </a:prstGeom>
                  </pic:spPr>
                </pic:pic>
              </a:graphicData>
            </a:graphic>
          </wp:inline>
        </w:drawing>
      </w:r>
    </w:p>
    <w:p w14:paraId="5C754A18" w14:textId="61CC896E" w:rsidR="000260A8" w:rsidRDefault="000260A8">
      <w:pPr>
        <w:spacing w:line="264" w:lineRule="auto"/>
        <w:jc w:val="left"/>
      </w:pPr>
      <w:r>
        <w:br w:type="page"/>
      </w:r>
    </w:p>
    <w:p w14:paraId="7EC1315A" w14:textId="01D4A310" w:rsidR="000260A8" w:rsidRDefault="000260A8">
      <w:r>
        <w:rPr>
          <w:iCs/>
          <w:noProof/>
          <w:color w:val="auto"/>
        </w:rPr>
        <w:drawing>
          <wp:inline distT="0" distB="0" distL="0" distR="0" wp14:anchorId="21988483" wp14:editId="732053ED">
            <wp:extent cx="5225357" cy="79848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36">
                      <a:extLst>
                        <a:ext uri="{28A0092B-C50C-407E-A947-70E740481C1C}">
                          <a14:useLocalDpi xmlns:a14="http://schemas.microsoft.com/office/drawing/2010/main" val="0"/>
                        </a:ext>
                      </a:extLst>
                    </a:blip>
                    <a:stretch>
                      <a:fillRect/>
                    </a:stretch>
                  </pic:blipFill>
                  <pic:spPr>
                    <a:xfrm>
                      <a:off x="0" y="0"/>
                      <a:ext cx="5289970" cy="8083549"/>
                    </a:xfrm>
                    <a:prstGeom prst="rect">
                      <a:avLst/>
                    </a:prstGeom>
                  </pic:spPr>
                </pic:pic>
              </a:graphicData>
            </a:graphic>
          </wp:inline>
        </w:drawing>
      </w:r>
    </w:p>
    <w:p w14:paraId="55803AEF" w14:textId="77777777" w:rsidR="000260A8" w:rsidRDefault="000260A8"/>
    <w:p w14:paraId="23CCE417" w14:textId="77777777" w:rsidR="00AC615B" w:rsidRDefault="00CC3413">
      <w:pPr>
        <w:pStyle w:val="berschrift2"/>
      </w:pPr>
      <w:bookmarkStart w:id="135" w:name="scroll-bookmark-55"/>
      <w:bookmarkStart w:id="136" w:name="scroll-bookmark-56"/>
      <w:bookmarkStart w:id="137" w:name="_Toc161821051"/>
      <w:bookmarkEnd w:id="135"/>
      <w:r>
        <w:t>8 Modellstruktur und -inhalte</w:t>
      </w:r>
      <w:bookmarkEnd w:id="136"/>
      <w:bookmarkEnd w:id="137"/>
    </w:p>
    <w:p w14:paraId="06570D04" w14:textId="77777777" w:rsidR="00AC615B" w:rsidRDefault="00CC3413">
      <w:r>
        <w:t>Hinsichtlich Modellstruktur und -inhalte der BIM-Modelle sind grundsätzlich die Vorgaben zur Anwendung der BIM-Methodik, insbesondere 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38" w:name="scroll-bookmark-57"/>
      <w:bookmarkStart w:id="139" w:name="scroll-bookmark-58"/>
      <w:bookmarkStart w:id="140" w:name="_Toc161821052"/>
      <w:bookmarkEnd w:id="138"/>
      <w:commentRangeStart w:id="141"/>
      <w:r>
        <w:t>8.1 Modellstruktur und -inhalte</w:t>
      </w:r>
      <w:bookmarkEnd w:id="139"/>
      <w:commentRangeEnd w:id="141"/>
      <w:r w:rsidR="00A91F6A">
        <w:rPr>
          <w:rStyle w:val="Kommentarzeichen"/>
          <w:b w:val="0"/>
          <w:color w:val="000000"/>
          <w:kern w:val="0"/>
        </w:rPr>
        <w:commentReference w:id="141"/>
      </w:r>
      <w:bookmarkEnd w:id="140"/>
    </w:p>
    <w:p w14:paraId="489126C2" w14:textId="77777777" w:rsidR="00F351AB" w:rsidRDefault="00CC3413">
      <w:pPr>
        <w:rPr>
          <w:i/>
          <w:color w:val="0000FF"/>
        </w:rPr>
      </w:pPr>
      <w:r>
        <w:rPr>
          <w:i/>
          <w:color w:val="0000FF"/>
        </w:rPr>
        <w:t>[Der AN dokumentiert hier Struktur und Inhalte der BIM-Modelle des Projekts vier Wochen nach Auftragserteilung und schreibt diese erforderlichenfalls im Projektverlauf fort.]</w:t>
      </w:r>
    </w:p>
    <w:p w14:paraId="5BE5DA1F" w14:textId="33185C13" w:rsidR="00AC615B" w:rsidRPr="001A0A93" w:rsidRDefault="001A0A93">
      <w:pPr>
        <w:rPr>
          <w:i/>
          <w:color w:val="00B050"/>
        </w:rPr>
      </w:pPr>
      <w:r>
        <w:rPr>
          <w:i/>
          <w:color w:val="00B050"/>
        </w:rPr>
        <w:t>z. B. so . . .</w:t>
      </w:r>
    </w:p>
    <w:tbl>
      <w:tblPr>
        <w:tblStyle w:val="ScrollTableNormal"/>
        <w:tblW w:w="5000" w:type="pct"/>
        <w:tblLook w:val="04A0" w:firstRow="1" w:lastRow="0" w:firstColumn="1" w:lastColumn="0" w:noHBand="0" w:noVBand="1"/>
      </w:tblPr>
      <w:tblGrid>
        <w:gridCol w:w="3033"/>
        <w:gridCol w:w="2895"/>
        <w:gridCol w:w="1171"/>
        <w:gridCol w:w="723"/>
        <w:gridCol w:w="1522"/>
      </w:tblGrid>
      <w:tr w:rsidR="001A0A93" w:rsidRPr="001A0A93" w14:paraId="6998A2AF" w14:textId="77777777" w:rsidTr="00A91F6A">
        <w:trPr>
          <w:cnfStyle w:val="100000000000" w:firstRow="1" w:lastRow="0" w:firstColumn="0" w:lastColumn="0" w:oddVBand="0" w:evenVBand="0" w:oddHBand="0" w:evenHBand="0" w:firstRowFirstColumn="0" w:firstRowLastColumn="0" w:lastRowFirstColumn="0" w:lastRowLastColumn="0"/>
        </w:trPr>
        <w:tc>
          <w:tcPr>
            <w:tcW w:w="1656" w:type="pct"/>
          </w:tcPr>
          <w:p w14:paraId="1424C51F" w14:textId="77777777" w:rsidR="001A0A93" w:rsidRPr="00F351AB" w:rsidRDefault="001A0A93" w:rsidP="00A91F6A">
            <w:pPr>
              <w:rPr>
                <w:color w:val="000000" w:themeColor="text1"/>
                <w:sz w:val="24"/>
                <w:szCs w:val="24"/>
              </w:rPr>
            </w:pPr>
            <w:r w:rsidRPr="00F351AB">
              <w:rPr>
                <w:color w:val="000000" w:themeColor="text1"/>
                <w:sz w:val="24"/>
                <w:szCs w:val="24"/>
              </w:rPr>
              <w:t>Kategorie</w:t>
            </w:r>
          </w:p>
        </w:tc>
        <w:tc>
          <w:tcPr>
            <w:tcW w:w="1582" w:type="pct"/>
          </w:tcPr>
          <w:p w14:paraId="61AADF8C" w14:textId="77777777" w:rsidR="001A0A93" w:rsidRPr="00F351AB" w:rsidRDefault="001A0A93" w:rsidP="00A91F6A">
            <w:pPr>
              <w:rPr>
                <w:color w:val="000000" w:themeColor="text1"/>
                <w:sz w:val="24"/>
                <w:szCs w:val="24"/>
              </w:rPr>
            </w:pPr>
            <w:r w:rsidRPr="00F351AB">
              <w:rPr>
                <w:color w:val="000000" w:themeColor="text1"/>
                <w:sz w:val="24"/>
                <w:szCs w:val="24"/>
              </w:rPr>
              <w:t>Subkategorie</w:t>
            </w:r>
          </w:p>
        </w:tc>
        <w:tc>
          <w:tcPr>
            <w:tcW w:w="620" w:type="pct"/>
          </w:tcPr>
          <w:p w14:paraId="734EDAEB" w14:textId="77777777" w:rsidR="001A0A93" w:rsidRPr="00F351AB" w:rsidRDefault="001A0A93" w:rsidP="00A91F6A">
            <w:pPr>
              <w:rPr>
                <w:color w:val="000000" w:themeColor="text1"/>
                <w:sz w:val="24"/>
                <w:szCs w:val="24"/>
              </w:rPr>
            </w:pPr>
            <w:r w:rsidRPr="00F351AB">
              <w:rPr>
                <w:color w:val="000000" w:themeColor="text1"/>
                <w:sz w:val="24"/>
                <w:szCs w:val="24"/>
              </w:rPr>
              <w:t>Format</w:t>
            </w:r>
          </w:p>
        </w:tc>
        <w:tc>
          <w:tcPr>
            <w:tcW w:w="295" w:type="pct"/>
          </w:tcPr>
          <w:p w14:paraId="33315A24" w14:textId="77777777" w:rsidR="001A0A93" w:rsidRPr="00F351AB" w:rsidRDefault="001A0A93" w:rsidP="00A91F6A">
            <w:pPr>
              <w:rPr>
                <w:color w:val="000000" w:themeColor="text1"/>
                <w:sz w:val="24"/>
                <w:szCs w:val="24"/>
              </w:rPr>
            </w:pPr>
            <w:r w:rsidRPr="00F351AB">
              <w:rPr>
                <w:color w:val="000000" w:themeColor="text1"/>
                <w:sz w:val="24"/>
                <w:szCs w:val="24"/>
              </w:rPr>
              <w:t>Lph.</w:t>
            </w:r>
          </w:p>
        </w:tc>
        <w:tc>
          <w:tcPr>
            <w:tcW w:w="847" w:type="pct"/>
          </w:tcPr>
          <w:p w14:paraId="075BD8CB" w14:textId="77777777" w:rsidR="001A0A93" w:rsidRPr="00F351AB" w:rsidRDefault="001A0A93" w:rsidP="00A91F6A">
            <w:pPr>
              <w:rPr>
                <w:color w:val="000000" w:themeColor="text1"/>
                <w:sz w:val="24"/>
                <w:szCs w:val="24"/>
              </w:rPr>
            </w:pPr>
            <w:r w:rsidRPr="00F351AB">
              <w:rPr>
                <w:color w:val="000000" w:themeColor="text1"/>
                <w:sz w:val="24"/>
                <w:szCs w:val="24"/>
              </w:rPr>
              <w:t>Anmerkungen</w:t>
            </w:r>
          </w:p>
        </w:tc>
      </w:tr>
      <w:tr w:rsidR="001A0A93" w:rsidRPr="001A0A93" w14:paraId="33FD8551" w14:textId="77777777" w:rsidTr="00A91F6A">
        <w:trPr>
          <w:trHeight w:val="90"/>
        </w:trPr>
        <w:tc>
          <w:tcPr>
            <w:tcW w:w="1656" w:type="pct"/>
          </w:tcPr>
          <w:p w14:paraId="1FA60398" w14:textId="77777777" w:rsidR="001A0A93" w:rsidRPr="001A0A93" w:rsidRDefault="001A0A93" w:rsidP="00A91F6A">
            <w:pPr>
              <w:rPr>
                <w:rFonts w:cstheme="minorHAnsi"/>
                <w:i/>
                <w:iCs/>
                <w:color w:val="00B050"/>
                <w:szCs w:val="22"/>
              </w:rPr>
            </w:pPr>
            <w:r w:rsidRPr="001A0A93">
              <w:rPr>
                <w:rFonts w:cstheme="minorHAnsi"/>
                <w:i/>
                <w:iCs/>
                <w:color w:val="00B050"/>
                <w:szCs w:val="22"/>
              </w:rPr>
              <w:t>Planungsgrundlagen</w:t>
            </w:r>
          </w:p>
          <w:p w14:paraId="3EE4A6E6" w14:textId="77777777" w:rsidR="001A0A93" w:rsidRPr="001A0A93" w:rsidRDefault="001A0A93" w:rsidP="00A91F6A">
            <w:pPr>
              <w:rPr>
                <w:rFonts w:cstheme="minorHAnsi"/>
                <w:i/>
                <w:iCs/>
                <w:color w:val="00B050"/>
                <w:szCs w:val="22"/>
              </w:rPr>
            </w:pPr>
          </w:p>
        </w:tc>
        <w:tc>
          <w:tcPr>
            <w:tcW w:w="1582" w:type="pct"/>
          </w:tcPr>
          <w:p w14:paraId="64E3A6BC"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w:t>
            </w:r>
          </w:p>
        </w:tc>
        <w:tc>
          <w:tcPr>
            <w:tcW w:w="620" w:type="pct"/>
          </w:tcPr>
          <w:p w14:paraId="0C806AB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3589CD76"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029BF473"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durch Fachplaner VA</w:t>
            </w:r>
          </w:p>
        </w:tc>
      </w:tr>
      <w:tr w:rsidR="001A0A93" w:rsidRPr="001A0A93" w14:paraId="19CEE326" w14:textId="77777777" w:rsidTr="00A91F6A">
        <w:tc>
          <w:tcPr>
            <w:tcW w:w="1656" w:type="pct"/>
          </w:tcPr>
          <w:p w14:paraId="1FF04E58" w14:textId="77777777" w:rsidR="001A0A93" w:rsidRPr="001A0A93" w:rsidRDefault="001A0A93" w:rsidP="00A91F6A">
            <w:pPr>
              <w:rPr>
                <w:rFonts w:cstheme="minorHAnsi"/>
                <w:i/>
                <w:iCs/>
                <w:color w:val="00B050"/>
                <w:szCs w:val="22"/>
              </w:rPr>
            </w:pPr>
          </w:p>
        </w:tc>
        <w:tc>
          <w:tcPr>
            <w:tcW w:w="1582" w:type="pct"/>
          </w:tcPr>
          <w:p w14:paraId="60FA4F3F"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Altlastenverdachtsflächen</w:t>
            </w:r>
          </w:p>
        </w:tc>
        <w:tc>
          <w:tcPr>
            <w:tcW w:w="620" w:type="pct"/>
          </w:tcPr>
          <w:p w14:paraId="7DBF167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6CD2F9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8A695D5" w14:textId="77777777" w:rsidR="001A0A93" w:rsidRPr="001A0A93" w:rsidRDefault="001A0A93" w:rsidP="00A91F6A">
            <w:pPr>
              <w:rPr>
                <w:rFonts w:cstheme="minorHAnsi"/>
                <w:i/>
                <w:iCs/>
                <w:color w:val="00B050"/>
                <w:szCs w:val="22"/>
              </w:rPr>
            </w:pPr>
          </w:p>
        </w:tc>
      </w:tr>
      <w:tr w:rsidR="001A0A93" w:rsidRPr="001A0A93" w14:paraId="50DA3D62" w14:textId="77777777" w:rsidTr="00A91F6A">
        <w:tc>
          <w:tcPr>
            <w:tcW w:w="1656" w:type="pct"/>
          </w:tcPr>
          <w:p w14:paraId="30ECE952" w14:textId="77777777" w:rsidR="001A0A93" w:rsidRPr="001A0A93" w:rsidRDefault="001A0A93" w:rsidP="00A91F6A">
            <w:pPr>
              <w:rPr>
                <w:rFonts w:cstheme="minorHAnsi"/>
                <w:i/>
                <w:iCs/>
                <w:color w:val="00B050"/>
                <w:szCs w:val="22"/>
              </w:rPr>
            </w:pPr>
          </w:p>
        </w:tc>
        <w:tc>
          <w:tcPr>
            <w:tcW w:w="1582" w:type="pct"/>
          </w:tcPr>
          <w:p w14:paraId="0BBFB154" w14:textId="77777777" w:rsidR="001A0A93" w:rsidRPr="001A0A93" w:rsidRDefault="001A0A93" w:rsidP="00A91F6A">
            <w:pPr>
              <w:rPr>
                <w:rFonts w:cstheme="minorHAnsi"/>
                <w:i/>
                <w:iCs/>
                <w:color w:val="00B050"/>
                <w:szCs w:val="22"/>
              </w:rPr>
            </w:pPr>
            <w:r w:rsidRPr="001A0A93">
              <w:rPr>
                <w:rFonts w:cstheme="minorHAnsi"/>
                <w:i/>
                <w:iCs/>
                <w:color w:val="00B050"/>
                <w:szCs w:val="22"/>
              </w:rPr>
              <w:t>Ivl_PLan</w:t>
            </w:r>
          </w:p>
        </w:tc>
        <w:tc>
          <w:tcPr>
            <w:tcW w:w="620" w:type="pct"/>
          </w:tcPr>
          <w:p w14:paraId="5402A26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041C4C4B"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CA77FAF" w14:textId="77777777" w:rsidR="001A0A93" w:rsidRPr="001A0A93" w:rsidRDefault="001A0A93" w:rsidP="00A91F6A">
            <w:pPr>
              <w:rPr>
                <w:rFonts w:cstheme="minorHAnsi"/>
                <w:i/>
                <w:iCs/>
                <w:color w:val="00B050"/>
                <w:szCs w:val="22"/>
              </w:rPr>
            </w:pPr>
          </w:p>
        </w:tc>
      </w:tr>
      <w:tr w:rsidR="001A0A93" w:rsidRPr="001A0A93" w14:paraId="50F446F6" w14:textId="77777777" w:rsidTr="00A91F6A">
        <w:tc>
          <w:tcPr>
            <w:tcW w:w="1656" w:type="pct"/>
          </w:tcPr>
          <w:p w14:paraId="5F71A627" w14:textId="77777777" w:rsidR="001A0A93" w:rsidRPr="001A0A93" w:rsidRDefault="001A0A93" w:rsidP="00A91F6A">
            <w:pPr>
              <w:rPr>
                <w:rFonts w:cstheme="minorHAnsi"/>
                <w:i/>
                <w:iCs/>
                <w:color w:val="00B050"/>
                <w:szCs w:val="22"/>
              </w:rPr>
            </w:pPr>
          </w:p>
        </w:tc>
        <w:tc>
          <w:tcPr>
            <w:tcW w:w="1582" w:type="pct"/>
          </w:tcPr>
          <w:p w14:paraId="25FFFFEF" w14:textId="77777777" w:rsidR="001A0A93" w:rsidRPr="001A0A93" w:rsidRDefault="001A0A93" w:rsidP="00A91F6A">
            <w:pPr>
              <w:rPr>
                <w:rFonts w:cstheme="minorHAnsi"/>
                <w:i/>
                <w:iCs/>
                <w:color w:val="00B050"/>
                <w:szCs w:val="22"/>
              </w:rPr>
            </w:pPr>
            <w:r w:rsidRPr="001A0A93">
              <w:rPr>
                <w:rFonts w:cstheme="minorHAnsi"/>
                <w:i/>
                <w:iCs/>
                <w:color w:val="00B050"/>
                <w:szCs w:val="22"/>
              </w:rPr>
              <w:t>Leitungsbestand</w:t>
            </w:r>
          </w:p>
        </w:tc>
        <w:tc>
          <w:tcPr>
            <w:tcW w:w="620" w:type="pct"/>
          </w:tcPr>
          <w:p w14:paraId="690A3E87"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490D9E8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A887B7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Bestand Übergabe PL AG </w:t>
            </w:r>
          </w:p>
        </w:tc>
      </w:tr>
      <w:tr w:rsidR="001A0A93" w:rsidRPr="001A0A93" w14:paraId="28EB227D" w14:textId="77777777" w:rsidTr="00A91F6A">
        <w:tc>
          <w:tcPr>
            <w:tcW w:w="1656" w:type="pct"/>
          </w:tcPr>
          <w:p w14:paraId="46532BF3" w14:textId="77777777" w:rsidR="001A0A93" w:rsidRPr="001A0A93" w:rsidRDefault="001A0A93" w:rsidP="00A91F6A">
            <w:pPr>
              <w:rPr>
                <w:rFonts w:cstheme="minorHAnsi"/>
                <w:i/>
                <w:iCs/>
                <w:color w:val="00B050"/>
                <w:szCs w:val="22"/>
              </w:rPr>
            </w:pPr>
          </w:p>
        </w:tc>
        <w:tc>
          <w:tcPr>
            <w:tcW w:w="1582" w:type="pct"/>
          </w:tcPr>
          <w:p w14:paraId="7FC9E848" w14:textId="77777777" w:rsidR="001A0A93" w:rsidRPr="001A0A93" w:rsidRDefault="001A0A93" w:rsidP="00A91F6A">
            <w:pPr>
              <w:rPr>
                <w:rFonts w:cstheme="minorHAnsi"/>
                <w:i/>
                <w:iCs/>
                <w:color w:val="00B050"/>
                <w:szCs w:val="22"/>
              </w:rPr>
            </w:pPr>
            <w:r w:rsidRPr="001A0A93">
              <w:rPr>
                <w:rFonts w:cstheme="minorHAnsi"/>
                <w:i/>
                <w:iCs/>
                <w:color w:val="00B050"/>
                <w:szCs w:val="22"/>
              </w:rPr>
              <w:t>ergänzende Planungsgrundlagen sind im Laufe der Planung fortzuschreiben</w:t>
            </w:r>
          </w:p>
        </w:tc>
        <w:tc>
          <w:tcPr>
            <w:tcW w:w="620" w:type="pct"/>
          </w:tcPr>
          <w:p w14:paraId="7FE11EA5" w14:textId="77777777" w:rsidR="001A0A93" w:rsidRPr="001A0A93" w:rsidRDefault="001A0A93" w:rsidP="00A91F6A">
            <w:pPr>
              <w:rPr>
                <w:rFonts w:cstheme="minorHAnsi"/>
                <w:i/>
                <w:iCs/>
                <w:color w:val="00B050"/>
                <w:szCs w:val="22"/>
              </w:rPr>
            </w:pPr>
          </w:p>
        </w:tc>
        <w:tc>
          <w:tcPr>
            <w:tcW w:w="295" w:type="pct"/>
          </w:tcPr>
          <w:p w14:paraId="7A618FF5" w14:textId="77777777" w:rsidR="001A0A93" w:rsidRPr="001A0A93" w:rsidRDefault="001A0A93" w:rsidP="00A91F6A">
            <w:pPr>
              <w:rPr>
                <w:rFonts w:cstheme="minorHAnsi"/>
                <w:i/>
                <w:iCs/>
                <w:color w:val="00B050"/>
                <w:szCs w:val="22"/>
              </w:rPr>
            </w:pPr>
            <w:r w:rsidRPr="001A0A93">
              <w:rPr>
                <w:rFonts w:cstheme="minorHAnsi"/>
                <w:i/>
                <w:iCs/>
                <w:color w:val="00B050"/>
                <w:szCs w:val="22"/>
              </w:rPr>
              <w:t>1, 2</w:t>
            </w:r>
          </w:p>
        </w:tc>
        <w:tc>
          <w:tcPr>
            <w:tcW w:w="847" w:type="pct"/>
          </w:tcPr>
          <w:p w14:paraId="0BDC9920" w14:textId="77777777" w:rsidR="001A0A93" w:rsidRPr="001A0A93" w:rsidRDefault="001A0A93" w:rsidP="00A91F6A">
            <w:pPr>
              <w:rPr>
                <w:rFonts w:cstheme="minorHAnsi"/>
                <w:i/>
                <w:iCs/>
                <w:color w:val="00B050"/>
                <w:szCs w:val="22"/>
              </w:rPr>
            </w:pPr>
          </w:p>
        </w:tc>
      </w:tr>
      <w:tr w:rsidR="001A0A93" w:rsidRPr="001A0A93" w14:paraId="6B9191D4" w14:textId="77777777" w:rsidTr="00A91F6A">
        <w:tc>
          <w:tcPr>
            <w:tcW w:w="1656" w:type="pct"/>
          </w:tcPr>
          <w:p w14:paraId="5F96E249" w14:textId="77777777" w:rsidR="001A0A93" w:rsidRPr="001A0A93" w:rsidRDefault="001A0A93" w:rsidP="00A91F6A">
            <w:pPr>
              <w:rPr>
                <w:rFonts w:cstheme="minorHAnsi"/>
                <w:i/>
                <w:iCs/>
                <w:color w:val="00B050"/>
                <w:szCs w:val="22"/>
              </w:rPr>
            </w:pPr>
            <w:r w:rsidRPr="001A0A93">
              <w:rPr>
                <w:rFonts w:cstheme="minorHAnsi"/>
                <w:i/>
                <w:iCs/>
                <w:color w:val="00B050"/>
                <w:szCs w:val="22"/>
              </w:rPr>
              <w:t>Grundlagenmodell</w:t>
            </w:r>
          </w:p>
          <w:p w14:paraId="3A73F24C"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1)</w:t>
            </w:r>
          </w:p>
        </w:tc>
        <w:tc>
          <w:tcPr>
            <w:tcW w:w="1582" w:type="pct"/>
          </w:tcPr>
          <w:p w14:paraId="0D23170B" w14:textId="77777777" w:rsidR="001A0A93" w:rsidRPr="001A0A93" w:rsidRDefault="001A0A93" w:rsidP="00A91F6A">
            <w:pPr>
              <w:rPr>
                <w:rFonts w:cstheme="minorHAnsi"/>
                <w:i/>
                <w:iCs/>
                <w:color w:val="00B050"/>
                <w:szCs w:val="22"/>
              </w:rPr>
            </w:pPr>
            <w:r w:rsidRPr="001A0A93">
              <w:rPr>
                <w:rFonts w:cstheme="minorHAnsi"/>
                <w:i/>
                <w:iCs/>
                <w:color w:val="00B050"/>
                <w:szCs w:val="22"/>
              </w:rPr>
              <w:t>Vermessungsmodell</w:t>
            </w:r>
          </w:p>
        </w:tc>
        <w:tc>
          <w:tcPr>
            <w:tcW w:w="620" w:type="pct"/>
          </w:tcPr>
          <w:p w14:paraId="1637B4C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721ED71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42F3C7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32E8AD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Erstellt Fachplaner Vermesser </w:t>
            </w:r>
          </w:p>
        </w:tc>
      </w:tr>
      <w:tr w:rsidR="001A0A93" w:rsidRPr="001A0A93" w14:paraId="6300C1CF" w14:textId="77777777" w:rsidTr="00A91F6A">
        <w:tc>
          <w:tcPr>
            <w:tcW w:w="1656" w:type="pct"/>
          </w:tcPr>
          <w:p w14:paraId="4A945A8A" w14:textId="77777777" w:rsidR="001A0A93" w:rsidRPr="001A0A93" w:rsidRDefault="001A0A93" w:rsidP="00A91F6A">
            <w:pPr>
              <w:rPr>
                <w:rFonts w:cstheme="minorHAnsi"/>
                <w:i/>
                <w:iCs/>
                <w:color w:val="00B050"/>
                <w:szCs w:val="22"/>
              </w:rPr>
            </w:pPr>
          </w:p>
        </w:tc>
        <w:tc>
          <w:tcPr>
            <w:tcW w:w="1582" w:type="pct"/>
          </w:tcPr>
          <w:p w14:paraId="386248F5" w14:textId="77777777" w:rsidR="001A0A93" w:rsidRPr="001A0A93" w:rsidRDefault="001A0A93" w:rsidP="00A91F6A">
            <w:pPr>
              <w:rPr>
                <w:rFonts w:cstheme="minorHAnsi"/>
                <w:i/>
                <w:iCs/>
                <w:color w:val="00B050"/>
                <w:szCs w:val="22"/>
              </w:rPr>
            </w:pPr>
            <w:r w:rsidRPr="001A0A93">
              <w:rPr>
                <w:rFonts w:cstheme="minorHAnsi"/>
                <w:i/>
                <w:iCs/>
                <w:color w:val="00B050"/>
                <w:szCs w:val="22"/>
              </w:rPr>
              <w:t>DGM</w:t>
            </w:r>
          </w:p>
        </w:tc>
        <w:tc>
          <w:tcPr>
            <w:tcW w:w="620" w:type="pct"/>
          </w:tcPr>
          <w:p w14:paraId="2D95BD4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48AA082"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tc>
        <w:tc>
          <w:tcPr>
            <w:tcW w:w="295" w:type="pct"/>
          </w:tcPr>
          <w:p w14:paraId="353C8E05"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6F2113C8"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6F632CAE" w14:textId="77777777" w:rsidTr="00A91F6A">
        <w:trPr>
          <w:trHeight w:val="251"/>
        </w:trPr>
        <w:tc>
          <w:tcPr>
            <w:tcW w:w="1656" w:type="pct"/>
          </w:tcPr>
          <w:p w14:paraId="2F18209B" w14:textId="77777777" w:rsidR="001A0A93" w:rsidRPr="001A0A93" w:rsidRDefault="001A0A93" w:rsidP="00A91F6A">
            <w:pPr>
              <w:rPr>
                <w:rFonts w:cstheme="minorHAnsi"/>
                <w:i/>
                <w:iCs/>
                <w:color w:val="00B050"/>
                <w:szCs w:val="22"/>
              </w:rPr>
            </w:pPr>
          </w:p>
        </w:tc>
        <w:tc>
          <w:tcPr>
            <w:tcW w:w="1582" w:type="pct"/>
          </w:tcPr>
          <w:p w14:paraId="4BA79E3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Punktwolke (separat) </w:t>
            </w:r>
          </w:p>
        </w:tc>
        <w:tc>
          <w:tcPr>
            <w:tcW w:w="620" w:type="pct"/>
          </w:tcPr>
          <w:p w14:paraId="786CAD5E" w14:textId="77777777" w:rsidR="001A0A93" w:rsidRPr="001A0A93" w:rsidRDefault="001A0A93" w:rsidP="00A91F6A">
            <w:pPr>
              <w:rPr>
                <w:rFonts w:cstheme="minorHAnsi"/>
                <w:i/>
                <w:iCs/>
                <w:color w:val="00B050"/>
                <w:szCs w:val="22"/>
              </w:rPr>
            </w:pPr>
            <w:r w:rsidRPr="001A0A93">
              <w:rPr>
                <w:rFonts w:cstheme="minorHAnsi"/>
                <w:i/>
                <w:iCs/>
                <w:color w:val="00B050"/>
                <w:szCs w:val="22"/>
              </w:rPr>
              <w:t>.rcp</w:t>
            </w:r>
          </w:p>
        </w:tc>
        <w:tc>
          <w:tcPr>
            <w:tcW w:w="295" w:type="pct"/>
          </w:tcPr>
          <w:p w14:paraId="7C43DAB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522BA4EE"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3680AE2B" w14:textId="77777777" w:rsidTr="00A91F6A">
        <w:trPr>
          <w:trHeight w:val="566"/>
        </w:trPr>
        <w:tc>
          <w:tcPr>
            <w:tcW w:w="1656" w:type="pct"/>
          </w:tcPr>
          <w:p w14:paraId="4AB5F078" w14:textId="77777777" w:rsidR="001A0A93" w:rsidRPr="001A0A93" w:rsidRDefault="001A0A93" w:rsidP="00A91F6A">
            <w:pPr>
              <w:rPr>
                <w:rFonts w:cstheme="minorHAnsi"/>
                <w:i/>
                <w:iCs/>
                <w:color w:val="00B050"/>
                <w:szCs w:val="22"/>
              </w:rPr>
            </w:pPr>
            <w:r w:rsidRPr="001A0A93">
              <w:rPr>
                <w:rFonts w:cstheme="minorHAnsi"/>
                <w:i/>
                <w:iCs/>
                <w:color w:val="00B050"/>
                <w:szCs w:val="22"/>
              </w:rPr>
              <w:t>Variantenentscheidungsmodell</w:t>
            </w:r>
          </w:p>
          <w:p w14:paraId="40D6FCBE"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2)</w:t>
            </w:r>
          </w:p>
        </w:tc>
        <w:tc>
          <w:tcPr>
            <w:tcW w:w="1582" w:type="pct"/>
          </w:tcPr>
          <w:p w14:paraId="12AAD400"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3E93C8B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7B73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F8DD08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5E852F9E"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5FC7942E" w14:textId="77777777" w:rsidTr="00A91F6A">
        <w:trPr>
          <w:trHeight w:val="566"/>
        </w:trPr>
        <w:tc>
          <w:tcPr>
            <w:tcW w:w="1656" w:type="pct"/>
          </w:tcPr>
          <w:p w14:paraId="01A6856F" w14:textId="77777777" w:rsidR="001A0A93" w:rsidRPr="001A0A93" w:rsidRDefault="001A0A93" w:rsidP="00A91F6A">
            <w:pPr>
              <w:rPr>
                <w:rFonts w:cstheme="minorHAnsi"/>
                <w:i/>
                <w:iCs/>
                <w:color w:val="00B050"/>
                <w:szCs w:val="22"/>
              </w:rPr>
            </w:pPr>
          </w:p>
        </w:tc>
        <w:tc>
          <w:tcPr>
            <w:tcW w:w="1582" w:type="pct"/>
          </w:tcPr>
          <w:p w14:paraId="6C59B6A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48C23CB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5EA0993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221BCAC"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7350047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A9BF5DB" w14:textId="77777777" w:rsidTr="00A91F6A">
        <w:tc>
          <w:tcPr>
            <w:tcW w:w="1656" w:type="pct"/>
          </w:tcPr>
          <w:p w14:paraId="068C91D7" w14:textId="77777777" w:rsidR="001A0A93" w:rsidRPr="001A0A93" w:rsidRDefault="001A0A93" w:rsidP="00A91F6A">
            <w:pPr>
              <w:rPr>
                <w:rFonts w:cstheme="minorHAnsi"/>
                <w:i/>
                <w:iCs/>
                <w:color w:val="00B050"/>
                <w:szCs w:val="22"/>
              </w:rPr>
            </w:pPr>
          </w:p>
        </w:tc>
        <w:tc>
          <w:tcPr>
            <w:tcW w:w="1582" w:type="pct"/>
          </w:tcPr>
          <w:p w14:paraId="59C3928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ED88847"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tc>
        <w:tc>
          <w:tcPr>
            <w:tcW w:w="620" w:type="pct"/>
          </w:tcPr>
          <w:p w14:paraId="13F0D9B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DD3E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7A3AE7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3D68778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BBE324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763D7241" w14:textId="77777777" w:rsidTr="00A91F6A">
        <w:trPr>
          <w:trHeight w:val="735"/>
        </w:trPr>
        <w:tc>
          <w:tcPr>
            <w:tcW w:w="1656" w:type="pct"/>
          </w:tcPr>
          <w:p w14:paraId="4C33BC95" w14:textId="77777777" w:rsidR="001A0A93" w:rsidRPr="001A0A93" w:rsidRDefault="001A0A93" w:rsidP="00A91F6A">
            <w:pPr>
              <w:rPr>
                <w:rFonts w:cstheme="minorHAnsi"/>
                <w:i/>
                <w:iCs/>
                <w:color w:val="00B050"/>
                <w:szCs w:val="22"/>
              </w:rPr>
            </w:pPr>
          </w:p>
        </w:tc>
        <w:tc>
          <w:tcPr>
            <w:tcW w:w="1582" w:type="pct"/>
          </w:tcPr>
          <w:p w14:paraId="77D67ADD"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7A346F3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489B5F6E"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0BA8DFB2"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689A763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8B72CC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E410D65" w14:textId="77777777" w:rsidTr="00A91F6A">
        <w:trPr>
          <w:trHeight w:val="78"/>
        </w:trPr>
        <w:tc>
          <w:tcPr>
            <w:tcW w:w="1656" w:type="pct"/>
          </w:tcPr>
          <w:p w14:paraId="2E552F03"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1</w:t>
            </w:r>
          </w:p>
          <w:p w14:paraId="14F94243"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3)</w:t>
            </w:r>
          </w:p>
        </w:tc>
        <w:tc>
          <w:tcPr>
            <w:tcW w:w="1582" w:type="pct"/>
          </w:tcPr>
          <w:p w14:paraId="396FB25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0D19C80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11BFAF4"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773BE2"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3937B79A" w14:textId="77777777" w:rsidTr="00A91F6A">
        <w:tc>
          <w:tcPr>
            <w:tcW w:w="1656" w:type="pct"/>
          </w:tcPr>
          <w:p w14:paraId="70AB8952" w14:textId="77777777" w:rsidR="001A0A93" w:rsidRPr="001A0A93" w:rsidRDefault="001A0A93" w:rsidP="00A91F6A">
            <w:pPr>
              <w:rPr>
                <w:rFonts w:cstheme="minorHAnsi"/>
                <w:i/>
                <w:iCs/>
                <w:color w:val="00B050"/>
                <w:szCs w:val="22"/>
              </w:rPr>
            </w:pPr>
          </w:p>
        </w:tc>
        <w:tc>
          <w:tcPr>
            <w:tcW w:w="1582" w:type="pct"/>
          </w:tcPr>
          <w:p w14:paraId="7FC0006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03DB712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14912FB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0DFBEE5"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2AB1B0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341B434" w14:textId="77777777" w:rsidTr="00A91F6A">
        <w:tc>
          <w:tcPr>
            <w:tcW w:w="1656" w:type="pct"/>
          </w:tcPr>
          <w:p w14:paraId="298B584D" w14:textId="77777777" w:rsidR="001A0A93" w:rsidRPr="001A0A93" w:rsidRDefault="001A0A93" w:rsidP="00A91F6A">
            <w:pPr>
              <w:rPr>
                <w:rFonts w:cstheme="minorHAnsi"/>
                <w:i/>
                <w:iCs/>
                <w:color w:val="00B050"/>
                <w:szCs w:val="22"/>
              </w:rPr>
            </w:pPr>
          </w:p>
        </w:tc>
        <w:tc>
          <w:tcPr>
            <w:tcW w:w="1582" w:type="pct"/>
          </w:tcPr>
          <w:p w14:paraId="61C75524"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71A37BF"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03D962EC"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45B4A49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3E1C13A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62B71E5"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BBD31C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042CC75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4E71E3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17F92ED"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634719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4F7032D"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3DDB8FE4" w14:textId="77777777" w:rsidTr="00A91F6A">
        <w:tc>
          <w:tcPr>
            <w:tcW w:w="1656" w:type="pct"/>
          </w:tcPr>
          <w:p w14:paraId="3AAB2D72" w14:textId="77777777" w:rsidR="001A0A93" w:rsidRPr="001A0A93" w:rsidRDefault="001A0A93" w:rsidP="00A91F6A">
            <w:pPr>
              <w:rPr>
                <w:rFonts w:cstheme="minorHAnsi"/>
                <w:i/>
                <w:iCs/>
                <w:color w:val="00B050"/>
                <w:szCs w:val="22"/>
              </w:rPr>
            </w:pPr>
          </w:p>
        </w:tc>
        <w:tc>
          <w:tcPr>
            <w:tcW w:w="1582" w:type="pct"/>
          </w:tcPr>
          <w:p w14:paraId="53FB404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8DF04FE"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4ECF6C8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823761"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C9345A6"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8E3E1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93F563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85E7F45" w14:textId="77777777" w:rsidTr="00A91F6A">
        <w:trPr>
          <w:trHeight w:val="796"/>
        </w:trPr>
        <w:tc>
          <w:tcPr>
            <w:tcW w:w="1656" w:type="pct"/>
          </w:tcPr>
          <w:p w14:paraId="2B2BE6BC" w14:textId="77777777" w:rsidR="001A0A93" w:rsidRPr="001A0A93" w:rsidRDefault="001A0A93" w:rsidP="00A91F6A">
            <w:pPr>
              <w:rPr>
                <w:rFonts w:cstheme="minorHAnsi"/>
                <w:i/>
                <w:iCs/>
                <w:color w:val="00B050"/>
                <w:szCs w:val="22"/>
              </w:rPr>
            </w:pPr>
          </w:p>
        </w:tc>
        <w:tc>
          <w:tcPr>
            <w:tcW w:w="1582" w:type="pct"/>
          </w:tcPr>
          <w:p w14:paraId="4E3F8A0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69EC5D8"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4418DC1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8C12D1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5EA8132"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06B58D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13B3B4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Pr>
          <w:p w14:paraId="2C45376F" w14:textId="77777777" w:rsidR="001A0A93" w:rsidRPr="001A0A93" w:rsidRDefault="001A0A93" w:rsidP="00A91F6A">
            <w:pPr>
              <w:rPr>
                <w:rFonts w:cstheme="minorHAnsi"/>
                <w:i/>
                <w:iCs/>
                <w:color w:val="00B050"/>
                <w:szCs w:val="22"/>
              </w:rPr>
            </w:pPr>
          </w:p>
        </w:tc>
        <w:tc>
          <w:tcPr>
            <w:tcW w:w="1582" w:type="pct"/>
          </w:tcPr>
          <w:p w14:paraId="766C6E18"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38C8879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0061229"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3F356C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29541C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ACBDD1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41580566" w14:textId="77777777" w:rsidTr="00A91F6A">
        <w:tc>
          <w:tcPr>
            <w:tcW w:w="1656" w:type="pct"/>
          </w:tcPr>
          <w:p w14:paraId="28399BAB" w14:textId="77777777" w:rsidR="001A0A93" w:rsidRPr="001A0A93" w:rsidRDefault="001A0A93" w:rsidP="00A91F6A">
            <w:pPr>
              <w:rPr>
                <w:rFonts w:cstheme="minorHAnsi"/>
                <w:i/>
                <w:iCs/>
                <w:color w:val="00B050"/>
                <w:szCs w:val="22"/>
              </w:rPr>
            </w:pPr>
          </w:p>
        </w:tc>
        <w:tc>
          <w:tcPr>
            <w:tcW w:w="1582" w:type="pct"/>
          </w:tcPr>
          <w:p w14:paraId="4515C6F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F7DBA8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569C8F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4FE315"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1C76250"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136E0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971E482"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1A3F53D6" w14:textId="77777777" w:rsidTr="00A91F6A">
        <w:tc>
          <w:tcPr>
            <w:tcW w:w="1656" w:type="pct"/>
          </w:tcPr>
          <w:p w14:paraId="68D40068" w14:textId="77777777" w:rsidR="001A0A93" w:rsidRPr="001A0A93" w:rsidRDefault="001A0A93" w:rsidP="00A91F6A">
            <w:pPr>
              <w:rPr>
                <w:rFonts w:cstheme="minorHAnsi"/>
                <w:i/>
                <w:iCs/>
                <w:color w:val="00B050"/>
                <w:szCs w:val="22"/>
              </w:rPr>
            </w:pPr>
          </w:p>
        </w:tc>
        <w:tc>
          <w:tcPr>
            <w:tcW w:w="1582" w:type="pct"/>
          </w:tcPr>
          <w:p w14:paraId="2820744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019306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616338EF" w14:textId="77777777" w:rsidR="001A0A93" w:rsidRPr="001A0A93" w:rsidRDefault="001A0A93" w:rsidP="00A91F6A">
            <w:pPr>
              <w:rPr>
                <w:rFonts w:cstheme="minorHAnsi"/>
                <w:i/>
                <w:iCs/>
                <w:color w:val="00B050"/>
                <w:szCs w:val="22"/>
              </w:rPr>
            </w:pPr>
          </w:p>
        </w:tc>
        <w:tc>
          <w:tcPr>
            <w:tcW w:w="620" w:type="pct"/>
          </w:tcPr>
          <w:p w14:paraId="368C0E4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60C9F0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D3D6BDE"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85FF07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73984C9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4BEE40B"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50943A16" w14:textId="77777777" w:rsidTr="00A91F6A">
        <w:tc>
          <w:tcPr>
            <w:tcW w:w="1656" w:type="pct"/>
          </w:tcPr>
          <w:p w14:paraId="0A800A6B" w14:textId="77777777" w:rsidR="001A0A93" w:rsidRPr="001A0A93" w:rsidRDefault="001A0A93" w:rsidP="00A91F6A">
            <w:pPr>
              <w:rPr>
                <w:rFonts w:cstheme="minorHAnsi"/>
                <w:i/>
                <w:iCs/>
                <w:color w:val="00B050"/>
                <w:szCs w:val="22"/>
              </w:rPr>
            </w:pPr>
          </w:p>
        </w:tc>
        <w:tc>
          <w:tcPr>
            <w:tcW w:w="1582" w:type="pct"/>
          </w:tcPr>
          <w:p w14:paraId="6D1C5DE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744B0EC7"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E82DA6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7D01BA3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50F8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B4A61CC"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5F96A7F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1B6E5A2"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7EED4A7F" w14:textId="77777777" w:rsidTr="00A91F6A">
        <w:tc>
          <w:tcPr>
            <w:tcW w:w="1656" w:type="pct"/>
          </w:tcPr>
          <w:p w14:paraId="61854DB5" w14:textId="77777777" w:rsidR="001A0A93" w:rsidRPr="001A0A93" w:rsidRDefault="001A0A93" w:rsidP="00A91F6A">
            <w:pPr>
              <w:rPr>
                <w:rFonts w:cstheme="minorHAnsi"/>
                <w:i/>
                <w:iCs/>
                <w:color w:val="00B050"/>
                <w:szCs w:val="22"/>
              </w:rPr>
            </w:pPr>
          </w:p>
        </w:tc>
        <w:tc>
          <w:tcPr>
            <w:tcW w:w="1582" w:type="pct"/>
          </w:tcPr>
          <w:p w14:paraId="5203124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5AE16C2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150035F9"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44233E5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71B61E1"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1086B927"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B79BA6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7F1B659"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118E2C10" w14:textId="77777777" w:rsidTr="00A91F6A">
        <w:trPr>
          <w:trHeight w:val="671"/>
        </w:trPr>
        <w:tc>
          <w:tcPr>
            <w:tcW w:w="1656" w:type="pct"/>
          </w:tcPr>
          <w:p w14:paraId="704FE5FE"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2</w:t>
            </w:r>
          </w:p>
          <w:p w14:paraId="443724DA"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4)</w:t>
            </w:r>
          </w:p>
        </w:tc>
        <w:tc>
          <w:tcPr>
            <w:tcW w:w="1582" w:type="pct"/>
          </w:tcPr>
          <w:p w14:paraId="128DA87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5F84E54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85D8F6C"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853CA8D"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BIM-Koordinatior</w:t>
            </w:r>
          </w:p>
        </w:tc>
      </w:tr>
      <w:tr w:rsidR="001A0A93" w:rsidRPr="001A0A93" w14:paraId="7D9345C4" w14:textId="77777777" w:rsidTr="00A91F6A">
        <w:tc>
          <w:tcPr>
            <w:tcW w:w="1656" w:type="pct"/>
          </w:tcPr>
          <w:p w14:paraId="163D1511" w14:textId="77777777" w:rsidR="001A0A93" w:rsidRPr="001A0A93" w:rsidRDefault="001A0A93" w:rsidP="00A91F6A">
            <w:pPr>
              <w:rPr>
                <w:rFonts w:cstheme="minorHAnsi"/>
                <w:i/>
                <w:iCs/>
                <w:color w:val="00B050"/>
                <w:szCs w:val="22"/>
              </w:rPr>
            </w:pPr>
          </w:p>
        </w:tc>
        <w:tc>
          <w:tcPr>
            <w:tcW w:w="1582" w:type="pct"/>
          </w:tcPr>
          <w:p w14:paraId="405DE9F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6DE4A84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7819856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620F015"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38A719B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16F27E75" w14:textId="77777777" w:rsidTr="00A91F6A">
        <w:tc>
          <w:tcPr>
            <w:tcW w:w="1656" w:type="pct"/>
          </w:tcPr>
          <w:p w14:paraId="15E875CE" w14:textId="77777777" w:rsidR="001A0A93" w:rsidRPr="001A0A93" w:rsidRDefault="001A0A93" w:rsidP="00A91F6A">
            <w:pPr>
              <w:rPr>
                <w:rFonts w:cstheme="minorHAnsi"/>
                <w:i/>
                <w:iCs/>
                <w:color w:val="00B050"/>
                <w:szCs w:val="22"/>
              </w:rPr>
            </w:pPr>
          </w:p>
        </w:tc>
        <w:tc>
          <w:tcPr>
            <w:tcW w:w="1582" w:type="pct"/>
          </w:tcPr>
          <w:p w14:paraId="11FC0E3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0DBA3E88"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3CFDA61F"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69DACE5F"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0A2C0DE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71ED06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42EE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2569843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5C015F7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BB8F269" w14:textId="77777777" w:rsidR="001A0A93" w:rsidRPr="001A0A93" w:rsidRDefault="001A0A93" w:rsidP="00A91F6A">
            <w:pPr>
              <w:rPr>
                <w:rFonts w:cstheme="minorHAnsi"/>
                <w:i/>
                <w:iCs/>
                <w:color w:val="00B050"/>
                <w:szCs w:val="22"/>
              </w:rPr>
            </w:pPr>
          </w:p>
        </w:tc>
        <w:tc>
          <w:tcPr>
            <w:tcW w:w="847" w:type="pct"/>
          </w:tcPr>
          <w:p w14:paraId="413882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FE8F45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20D51118" w14:textId="77777777" w:rsidTr="00A91F6A">
        <w:tc>
          <w:tcPr>
            <w:tcW w:w="1656" w:type="pct"/>
          </w:tcPr>
          <w:p w14:paraId="6FEA019A" w14:textId="77777777" w:rsidR="001A0A93" w:rsidRPr="001A0A93" w:rsidRDefault="001A0A93" w:rsidP="00A91F6A">
            <w:pPr>
              <w:rPr>
                <w:rFonts w:cstheme="minorHAnsi"/>
                <w:i/>
                <w:iCs/>
                <w:color w:val="00B050"/>
                <w:szCs w:val="22"/>
              </w:rPr>
            </w:pPr>
          </w:p>
        </w:tc>
        <w:tc>
          <w:tcPr>
            <w:tcW w:w="1582" w:type="pct"/>
          </w:tcPr>
          <w:p w14:paraId="7F4C6C8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1EB5892"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2CB1AC7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730FE8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DA189E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9359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46F785CE"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465E296B" w14:textId="77777777" w:rsidTr="00A91F6A">
        <w:tc>
          <w:tcPr>
            <w:tcW w:w="1656" w:type="pct"/>
          </w:tcPr>
          <w:p w14:paraId="28FD96B8" w14:textId="77777777" w:rsidR="001A0A93" w:rsidRPr="001A0A93" w:rsidRDefault="001A0A93" w:rsidP="00A91F6A">
            <w:pPr>
              <w:rPr>
                <w:rFonts w:cstheme="minorHAnsi"/>
                <w:i/>
                <w:iCs/>
                <w:color w:val="00B050"/>
                <w:szCs w:val="22"/>
              </w:rPr>
            </w:pPr>
          </w:p>
        </w:tc>
        <w:tc>
          <w:tcPr>
            <w:tcW w:w="1582" w:type="pct"/>
          </w:tcPr>
          <w:p w14:paraId="238BD1E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45FF980E"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7979197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5D2D5E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464D981"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BF91AD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E881A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2889DE73" w14:textId="77777777" w:rsidTr="00A91F6A">
        <w:tc>
          <w:tcPr>
            <w:tcW w:w="1656" w:type="pct"/>
          </w:tcPr>
          <w:p w14:paraId="2567BCEC" w14:textId="77777777" w:rsidR="001A0A93" w:rsidRPr="001A0A93" w:rsidRDefault="001A0A93" w:rsidP="00A91F6A">
            <w:pPr>
              <w:rPr>
                <w:rFonts w:cstheme="minorHAnsi"/>
                <w:i/>
                <w:iCs/>
                <w:color w:val="00B050"/>
                <w:szCs w:val="22"/>
              </w:rPr>
            </w:pPr>
          </w:p>
        </w:tc>
        <w:tc>
          <w:tcPr>
            <w:tcW w:w="1582" w:type="pct"/>
          </w:tcPr>
          <w:p w14:paraId="17C7756A"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59F0288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D4F34F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12AF6F27"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F47DE0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31E32A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59FEFEAF" w14:textId="77777777" w:rsidTr="00A91F6A">
        <w:tc>
          <w:tcPr>
            <w:tcW w:w="1656" w:type="pct"/>
          </w:tcPr>
          <w:p w14:paraId="4C27BAF1" w14:textId="77777777" w:rsidR="001A0A93" w:rsidRPr="001A0A93" w:rsidRDefault="001A0A93" w:rsidP="00A91F6A">
            <w:pPr>
              <w:rPr>
                <w:rFonts w:cstheme="minorHAnsi"/>
                <w:i/>
                <w:iCs/>
                <w:color w:val="00B050"/>
                <w:szCs w:val="22"/>
              </w:rPr>
            </w:pPr>
          </w:p>
        </w:tc>
        <w:tc>
          <w:tcPr>
            <w:tcW w:w="1582" w:type="pct"/>
          </w:tcPr>
          <w:p w14:paraId="2B3B8F3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26F2C8E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B1283D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20597A5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3B8541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17FF94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558B3F0F"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01705234" w14:textId="77777777" w:rsidTr="00A91F6A">
        <w:tc>
          <w:tcPr>
            <w:tcW w:w="1656" w:type="pct"/>
          </w:tcPr>
          <w:p w14:paraId="267D706B" w14:textId="77777777" w:rsidR="001A0A93" w:rsidRPr="001A0A93" w:rsidRDefault="001A0A93" w:rsidP="00A91F6A">
            <w:pPr>
              <w:rPr>
                <w:rFonts w:cstheme="minorHAnsi"/>
                <w:i/>
                <w:iCs/>
                <w:color w:val="00B050"/>
                <w:szCs w:val="22"/>
              </w:rPr>
            </w:pPr>
          </w:p>
        </w:tc>
        <w:tc>
          <w:tcPr>
            <w:tcW w:w="1582" w:type="pct"/>
          </w:tcPr>
          <w:p w14:paraId="354E817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1FC9FF8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235CF8EC" w14:textId="77777777" w:rsidR="001A0A93" w:rsidRPr="001A0A93" w:rsidRDefault="001A0A93" w:rsidP="00A91F6A">
            <w:pPr>
              <w:rPr>
                <w:rFonts w:cstheme="minorHAnsi"/>
                <w:i/>
                <w:iCs/>
                <w:color w:val="00B050"/>
                <w:szCs w:val="22"/>
              </w:rPr>
            </w:pPr>
          </w:p>
        </w:tc>
        <w:tc>
          <w:tcPr>
            <w:tcW w:w="620" w:type="pct"/>
          </w:tcPr>
          <w:p w14:paraId="40C63A85"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FBFD06B"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CAB530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39C987E"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993040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80E2362"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0E658FCF" w14:textId="77777777" w:rsidTr="00A91F6A">
        <w:tc>
          <w:tcPr>
            <w:tcW w:w="1656" w:type="pct"/>
          </w:tcPr>
          <w:p w14:paraId="4D0E4212" w14:textId="77777777" w:rsidR="001A0A93" w:rsidRPr="001A0A93" w:rsidRDefault="001A0A93" w:rsidP="00A91F6A">
            <w:pPr>
              <w:rPr>
                <w:rFonts w:cstheme="minorHAnsi"/>
                <w:i/>
                <w:iCs/>
                <w:color w:val="00B050"/>
                <w:szCs w:val="22"/>
              </w:rPr>
            </w:pPr>
          </w:p>
        </w:tc>
        <w:tc>
          <w:tcPr>
            <w:tcW w:w="1582" w:type="pct"/>
          </w:tcPr>
          <w:p w14:paraId="37099AB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6801155"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A25909D"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E29D3B8"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75ABF6E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12C23E8"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56A5E6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CB4C7E7"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55702923" w14:textId="77777777" w:rsidTr="00A91F6A">
        <w:tc>
          <w:tcPr>
            <w:tcW w:w="1656" w:type="pct"/>
          </w:tcPr>
          <w:p w14:paraId="694AB616" w14:textId="77777777" w:rsidR="001A0A93" w:rsidRPr="001A0A93" w:rsidRDefault="001A0A93" w:rsidP="00A91F6A">
            <w:pPr>
              <w:rPr>
                <w:rFonts w:cstheme="minorHAnsi"/>
                <w:i/>
                <w:iCs/>
                <w:color w:val="00B050"/>
                <w:szCs w:val="22"/>
              </w:rPr>
            </w:pPr>
          </w:p>
        </w:tc>
        <w:tc>
          <w:tcPr>
            <w:tcW w:w="1582" w:type="pct"/>
          </w:tcPr>
          <w:p w14:paraId="72386B8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9828F81"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20C84A2A"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ED2024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AF2409"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6F061B7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859DA1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A11517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2280F8D1" w14:textId="77777777" w:rsidTr="00A91F6A">
        <w:tc>
          <w:tcPr>
            <w:tcW w:w="1656" w:type="pct"/>
          </w:tcPr>
          <w:p w14:paraId="4AE6FFC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As-Built-Modell </w:t>
            </w:r>
          </w:p>
        </w:tc>
        <w:tc>
          <w:tcPr>
            <w:tcW w:w="1582" w:type="pct"/>
          </w:tcPr>
          <w:p w14:paraId="1AF03E6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Koordinationsmodell </w:t>
            </w:r>
          </w:p>
          <w:p w14:paraId="0D95E017" w14:textId="77777777" w:rsidR="001A0A93" w:rsidRPr="001A0A93" w:rsidRDefault="001A0A93" w:rsidP="00A91F6A">
            <w:pPr>
              <w:rPr>
                <w:rFonts w:cstheme="minorHAnsi"/>
                <w:i/>
                <w:iCs/>
                <w:color w:val="00B050"/>
                <w:szCs w:val="22"/>
              </w:rPr>
            </w:pPr>
          </w:p>
        </w:tc>
        <w:tc>
          <w:tcPr>
            <w:tcW w:w="620" w:type="pct"/>
          </w:tcPr>
          <w:p w14:paraId="49C28575"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6AEB3"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7E8D0A9"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999AFB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BIM-Koordinator </w:t>
            </w:r>
          </w:p>
          <w:p w14:paraId="17F80FC0" w14:textId="77777777" w:rsidR="001A0A93" w:rsidRPr="001A0A93" w:rsidRDefault="001A0A93" w:rsidP="00A91F6A">
            <w:pPr>
              <w:rPr>
                <w:rFonts w:cstheme="minorHAnsi"/>
                <w:i/>
                <w:iCs/>
                <w:color w:val="00B050"/>
                <w:szCs w:val="22"/>
              </w:rPr>
            </w:pPr>
          </w:p>
        </w:tc>
      </w:tr>
    </w:tbl>
    <w:p w14:paraId="6A3CC963" w14:textId="60A44B7A" w:rsidR="001A0A93" w:rsidRDefault="001A0A93"/>
    <w:p w14:paraId="19F0838E" w14:textId="77777777" w:rsidR="001A0A93" w:rsidRDefault="001A0A93">
      <w:pPr>
        <w:spacing w:line="264" w:lineRule="auto"/>
        <w:jc w:val="left"/>
      </w:pPr>
      <w:r>
        <w:br w:type="page"/>
      </w:r>
    </w:p>
    <w:p w14:paraId="1BEDB8AC" w14:textId="77777777" w:rsidR="00AC615B" w:rsidRDefault="00CC3413">
      <w:pPr>
        <w:pStyle w:val="berschrift3"/>
      </w:pPr>
      <w:bookmarkStart w:id="142" w:name="scroll-bookmark-59"/>
      <w:bookmarkStart w:id="143" w:name="scroll-bookmark-60"/>
      <w:bookmarkStart w:id="144" w:name="_Toc161821053"/>
      <w:bookmarkEnd w:id="142"/>
      <w:r>
        <w:t>8</w:t>
      </w:r>
      <w:commentRangeStart w:id="145"/>
      <w:r>
        <w:t>.2 Koordinatensystem</w:t>
      </w:r>
      <w:bookmarkEnd w:id="143"/>
      <w:commentRangeEnd w:id="145"/>
      <w:r w:rsidR="001A0A93">
        <w:rPr>
          <w:rStyle w:val="Kommentarzeichen"/>
          <w:b w:val="0"/>
          <w:color w:val="000000"/>
          <w:kern w:val="0"/>
        </w:rPr>
        <w:commentReference w:id="145"/>
      </w:r>
      <w:bookmarkEnd w:id="144"/>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3B194660" w14:textId="77777777" w:rsidR="001A0A93" w:rsidRDefault="001A0A93" w:rsidP="001A0A93">
      <w:bookmarkStart w:id="146" w:name="scroll-bookmark-61"/>
      <w:bookmarkStart w:id="147" w:name="scroll-bookmark-62"/>
      <w:bookmarkEnd w:id="146"/>
      <w:r>
        <w:rPr>
          <w:b/>
          <w:i/>
          <w:u w:val="single"/>
        </w:rPr>
        <w:t>Koordinatensystem:</w:t>
      </w:r>
    </w:p>
    <w:p w14:paraId="53AD9715" w14:textId="77777777" w:rsidR="001A0A93" w:rsidRPr="00F351AB" w:rsidRDefault="001A0A93" w:rsidP="001A0A93">
      <w:pPr>
        <w:rPr>
          <w:iCs/>
          <w:color w:val="00B050"/>
        </w:rPr>
      </w:pPr>
      <w:bookmarkStart w:id="148" w:name="_Hlk145412923"/>
      <w:r w:rsidRPr="00F351AB">
        <w:rPr>
          <w:iCs/>
          <w:color w:val="00B050"/>
        </w:rPr>
        <w:t>DB_REF (2016)</w:t>
      </w:r>
    </w:p>
    <w:bookmarkEnd w:id="148"/>
    <w:p w14:paraId="55B15234" w14:textId="77777777" w:rsidR="001A0A93" w:rsidRPr="001A0A93" w:rsidRDefault="001A0A93" w:rsidP="001A0A93">
      <w:pPr>
        <w:rPr>
          <w:b/>
          <w:iCs/>
          <w:color w:val="00B050"/>
          <w:u w:val="single"/>
        </w:rPr>
      </w:pPr>
      <w:r w:rsidRPr="001A0A93">
        <w:rPr>
          <w:b/>
          <w:iCs/>
          <w:color w:val="00B050"/>
          <w:u w:val="single"/>
        </w:rPr>
        <w:t>Koordinationskörper</w:t>
      </w:r>
    </w:p>
    <w:p w14:paraId="0EAB740E" w14:textId="77777777" w:rsidR="001A0A93" w:rsidRPr="001A0A93" w:rsidRDefault="001A0A93" w:rsidP="001A0A93">
      <w:pPr>
        <w:rPr>
          <w:iCs/>
          <w:color w:val="00B050"/>
        </w:rPr>
      </w:pPr>
      <w:r w:rsidRPr="001A0A93">
        <w:rPr>
          <w:iCs/>
          <w:noProof/>
          <w:color w:val="00B050"/>
        </w:rPr>
        <w:drawing>
          <wp:anchor distT="0" distB="0" distL="114300" distR="114300" simplePos="0" relativeHeight="251669504" behindDoc="1" locked="0" layoutInCell="1" allowOverlap="1" wp14:anchorId="18088949" wp14:editId="1A87669A">
            <wp:simplePos x="0" y="0"/>
            <wp:positionH relativeFrom="margin">
              <wp:posOffset>0</wp:posOffset>
            </wp:positionH>
            <wp:positionV relativeFrom="paragraph">
              <wp:posOffset>229870</wp:posOffset>
            </wp:positionV>
            <wp:extent cx="484505" cy="1340485"/>
            <wp:effectExtent l="0" t="0" r="0" b="0"/>
            <wp:wrapTight wrapText="bothSides">
              <wp:wrapPolygon edited="0">
                <wp:start x="0" y="0"/>
                <wp:lineTo x="0" y="21180"/>
                <wp:lineTo x="20383" y="21180"/>
                <wp:lineTo x="20383" y="0"/>
                <wp:lineTo x="0" y="0"/>
              </wp:wrapPolygon>
            </wp:wrapTight>
            <wp:docPr id="1582" name="Grafik 1582" descr="Ein Bild, das Sanduh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Grafik 1582" descr="Ein Bild, das Sanduhr, Design enthält.&#10;&#10;Automatisch generierte Beschreibu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93805" cy="1364854"/>
                    </a:xfrm>
                    <a:prstGeom prst="rect">
                      <a:avLst/>
                    </a:prstGeom>
                  </pic:spPr>
                </pic:pic>
              </a:graphicData>
            </a:graphic>
            <wp14:sizeRelH relativeFrom="margin">
              <wp14:pctWidth>0</wp14:pctWidth>
            </wp14:sizeRelH>
            <wp14:sizeRelV relativeFrom="margin">
              <wp14:pctHeight>0</wp14:pctHeight>
            </wp14:sizeRelV>
          </wp:anchor>
        </w:drawing>
      </w:r>
    </w:p>
    <w:p w14:paraId="628FE46C" w14:textId="77777777" w:rsidR="001A0A93" w:rsidRPr="001A0A93" w:rsidRDefault="001A0A93" w:rsidP="001A0A93">
      <w:pPr>
        <w:pStyle w:val="Textkrper"/>
        <w:rPr>
          <w:iCs/>
          <w:color w:val="00B050"/>
          <w:sz w:val="20"/>
        </w:rPr>
      </w:pPr>
      <w:bookmarkStart w:id="149" w:name="_Hlk145412957"/>
      <w:r w:rsidRPr="001A0A93">
        <w:rPr>
          <w:bCs/>
          <w:iCs/>
          <w:color w:val="00B050"/>
          <w:sz w:val="20"/>
        </w:rPr>
        <w:t>Der Koordinationskörper ist ein Objekt, welcher erforderlich ist, um die Position und Schnittstellen der einzelnen Fachmodelle vor Beginn der Arbeiten zu testen, zu koordinieren und zu verifizieren.</w:t>
      </w:r>
    </w:p>
    <w:p w14:paraId="453AEAEF" w14:textId="77777777" w:rsidR="001A0A93" w:rsidRPr="001A0A93" w:rsidRDefault="001A0A93" w:rsidP="001A0A93">
      <w:pPr>
        <w:spacing w:before="119"/>
        <w:rPr>
          <w:bCs/>
          <w:iCs/>
          <w:color w:val="00B050"/>
          <w:sz w:val="20"/>
        </w:rPr>
      </w:pPr>
      <w:r w:rsidRPr="001A0A93">
        <w:rPr>
          <w:bCs/>
          <w:iCs/>
          <w:color w:val="00B050"/>
          <w:sz w:val="20"/>
        </w:rPr>
        <w:t>Er dient zur visuellen Überprüfung der Positionierung und wird zu Projektbeginn auf den Projektnullpunkt gesetzt. Die Position darf im Verlauf nicht verschoben werden.</w:t>
      </w:r>
    </w:p>
    <w:bookmarkEnd w:id="149"/>
    <w:p w14:paraId="0053BBA7" w14:textId="77777777" w:rsidR="001A0A93" w:rsidRPr="001A0A93" w:rsidRDefault="001A0A93" w:rsidP="001A0A93">
      <w:pPr>
        <w:rPr>
          <w:iCs/>
          <w:color w:val="00B050"/>
        </w:rPr>
      </w:pPr>
    </w:p>
    <w:p w14:paraId="2752AD91" w14:textId="77777777" w:rsidR="001A0A93" w:rsidRPr="001A0A93" w:rsidRDefault="001A0A93" w:rsidP="001A0A93">
      <w:pPr>
        <w:rPr>
          <w:iCs/>
          <w:color w:val="00B050"/>
        </w:rPr>
      </w:pPr>
    </w:p>
    <w:p w14:paraId="29D95A7C" w14:textId="77777777" w:rsidR="001A0A93" w:rsidRPr="001A0A93" w:rsidRDefault="001A0A93" w:rsidP="001A0A93">
      <w:pPr>
        <w:rPr>
          <w:iCs/>
          <w:color w:val="00B050"/>
        </w:rPr>
      </w:pPr>
    </w:p>
    <w:p w14:paraId="192CD475" w14:textId="0F82A2B4" w:rsidR="001A0A93" w:rsidRPr="001A0A93" w:rsidRDefault="001A0A93" w:rsidP="001A0A93">
      <w:pPr>
        <w:rPr>
          <w:b/>
          <w:iCs/>
          <w:color w:val="00B050"/>
          <w:u w:val="single"/>
        </w:rPr>
      </w:pPr>
      <w:r w:rsidRPr="001A0A93">
        <w:rPr>
          <w:b/>
          <w:iCs/>
          <w:color w:val="00B050"/>
          <w:u w:val="single"/>
        </w:rPr>
        <w:t>Projektnullpunkt:</w:t>
      </w:r>
    </w:p>
    <w:p w14:paraId="67DF56AE" w14:textId="77777777" w:rsidR="001A0A93" w:rsidRPr="001A0A93" w:rsidRDefault="001A0A93" w:rsidP="001A0A93">
      <w:pPr>
        <w:pStyle w:val="Textkrper"/>
        <w:spacing w:before="6" w:after="1"/>
        <w:rPr>
          <w:b/>
          <w:iCs/>
          <w:color w:val="00B050"/>
          <w:sz w:val="10"/>
        </w:rPr>
      </w:pPr>
    </w:p>
    <w:tbl>
      <w:tblPr>
        <w:tblStyle w:val="NormalTable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410"/>
      </w:tblGrid>
      <w:tr w:rsidR="001A0A93" w:rsidRPr="001A0A93" w14:paraId="2EB980F1" w14:textId="77777777" w:rsidTr="00A91F6A">
        <w:trPr>
          <w:trHeight w:val="371"/>
        </w:trPr>
        <w:tc>
          <w:tcPr>
            <w:tcW w:w="4112" w:type="dxa"/>
            <w:tcBorders>
              <w:top w:val="nil"/>
              <w:left w:val="nil"/>
            </w:tcBorders>
          </w:tcPr>
          <w:p w14:paraId="7E0D4AAB" w14:textId="77777777" w:rsidR="001A0A93" w:rsidRPr="001A0A93" w:rsidRDefault="001A0A93" w:rsidP="00A91F6A">
            <w:pPr>
              <w:pStyle w:val="TableParagraph"/>
              <w:rPr>
                <w:rFonts w:ascii="DB Office" w:hAnsi="DB Office"/>
                <w:i w:val="0"/>
                <w:iCs/>
                <w:color w:val="00B050"/>
                <w:sz w:val="20"/>
              </w:rPr>
            </w:pPr>
            <w:bookmarkStart w:id="150" w:name="_Hlk145413013"/>
          </w:p>
        </w:tc>
        <w:tc>
          <w:tcPr>
            <w:tcW w:w="2410" w:type="dxa"/>
            <w:shd w:val="clear" w:color="auto" w:fill="D9D9D9"/>
          </w:tcPr>
          <w:p w14:paraId="5EF66CD1" w14:textId="573FA81F"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Koordinaten</w:t>
            </w:r>
          </w:p>
        </w:tc>
      </w:tr>
      <w:tr w:rsidR="001A0A93" w:rsidRPr="001A0A93" w14:paraId="2392A68F" w14:textId="77777777" w:rsidTr="00A91F6A">
        <w:trPr>
          <w:trHeight w:val="374"/>
        </w:trPr>
        <w:tc>
          <w:tcPr>
            <w:tcW w:w="4112" w:type="dxa"/>
            <w:shd w:val="clear" w:color="auto" w:fill="D9D9D9"/>
          </w:tcPr>
          <w:p w14:paraId="1D94706D"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N/S (Hochwert)</w:t>
            </w:r>
          </w:p>
        </w:tc>
        <w:tc>
          <w:tcPr>
            <w:tcW w:w="2410" w:type="dxa"/>
          </w:tcPr>
          <w:p w14:paraId="62A9B507" w14:textId="5DC1525B" w:rsidR="001A0A93" w:rsidRPr="001A0A93" w:rsidRDefault="001A0A93" w:rsidP="00A91F6A">
            <w:pPr>
              <w:pStyle w:val="TableParagraph"/>
              <w:ind w:left="107"/>
              <w:rPr>
                <w:rFonts w:ascii="DB Office" w:hAnsi="DB Office"/>
                <w:i w:val="0"/>
                <w:iCs/>
                <w:color w:val="00B050"/>
              </w:rPr>
            </w:pPr>
          </w:p>
        </w:tc>
      </w:tr>
      <w:tr w:rsidR="001A0A93" w:rsidRPr="001A0A93" w14:paraId="044D9E4A" w14:textId="77777777" w:rsidTr="00A91F6A">
        <w:trPr>
          <w:trHeight w:val="371"/>
        </w:trPr>
        <w:tc>
          <w:tcPr>
            <w:tcW w:w="4112" w:type="dxa"/>
            <w:shd w:val="clear" w:color="auto" w:fill="D9D9D9"/>
          </w:tcPr>
          <w:p w14:paraId="4C0C8DB2"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O/W (Rechtswert)</w:t>
            </w:r>
          </w:p>
        </w:tc>
        <w:tc>
          <w:tcPr>
            <w:tcW w:w="2410" w:type="dxa"/>
          </w:tcPr>
          <w:p w14:paraId="18A4C606" w14:textId="4A0B7873" w:rsidR="001A0A93" w:rsidRPr="001A0A93" w:rsidRDefault="001A0A93" w:rsidP="00A91F6A">
            <w:pPr>
              <w:pStyle w:val="TableParagraph"/>
              <w:ind w:left="107"/>
              <w:rPr>
                <w:rFonts w:ascii="DB Office" w:hAnsi="DB Office"/>
                <w:bCs/>
                <w:i w:val="0"/>
                <w:iCs/>
                <w:color w:val="00B050"/>
              </w:rPr>
            </w:pPr>
          </w:p>
        </w:tc>
      </w:tr>
      <w:tr w:rsidR="001A0A93" w:rsidRPr="001A0A93" w14:paraId="112ABF1F" w14:textId="77777777" w:rsidTr="00A91F6A">
        <w:trPr>
          <w:trHeight w:val="374"/>
        </w:trPr>
        <w:tc>
          <w:tcPr>
            <w:tcW w:w="4112" w:type="dxa"/>
            <w:shd w:val="clear" w:color="auto" w:fill="D9D9D9"/>
          </w:tcPr>
          <w:p w14:paraId="30BE22A6"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Höhe</w:t>
            </w:r>
          </w:p>
        </w:tc>
        <w:tc>
          <w:tcPr>
            <w:tcW w:w="2410" w:type="dxa"/>
          </w:tcPr>
          <w:p w14:paraId="094402C4" w14:textId="50FE004A" w:rsidR="001A0A93" w:rsidRPr="001A0A93" w:rsidRDefault="001A0A93" w:rsidP="00A91F6A">
            <w:pPr>
              <w:pStyle w:val="TableParagraph"/>
              <w:ind w:left="107"/>
              <w:rPr>
                <w:rFonts w:ascii="DB Office" w:hAnsi="DB Office"/>
                <w:i w:val="0"/>
                <w:iCs/>
                <w:color w:val="00B050"/>
              </w:rPr>
            </w:pPr>
          </w:p>
        </w:tc>
      </w:tr>
      <w:tr w:rsidR="001A0A93" w:rsidRPr="001A0A93" w14:paraId="2260764D" w14:textId="77777777" w:rsidTr="00A91F6A">
        <w:trPr>
          <w:trHeight w:val="374"/>
        </w:trPr>
        <w:tc>
          <w:tcPr>
            <w:tcW w:w="4112" w:type="dxa"/>
            <w:shd w:val="clear" w:color="auto" w:fill="D9D9D9"/>
          </w:tcPr>
          <w:p w14:paraId="2FF2B84B"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Winkel gegen geografischen Norden</w:t>
            </w:r>
          </w:p>
        </w:tc>
        <w:tc>
          <w:tcPr>
            <w:tcW w:w="2410" w:type="dxa"/>
          </w:tcPr>
          <w:p w14:paraId="0D94D949" w14:textId="3277E211" w:rsidR="001A0A93" w:rsidRPr="001A0A93" w:rsidRDefault="001A0A93" w:rsidP="00A91F6A">
            <w:pPr>
              <w:pStyle w:val="TableParagraph"/>
              <w:ind w:left="107"/>
              <w:rPr>
                <w:rFonts w:ascii="DB Office" w:hAnsi="DB Office"/>
                <w:i w:val="0"/>
                <w:iCs/>
                <w:color w:val="00B050"/>
              </w:rPr>
            </w:pPr>
          </w:p>
        </w:tc>
      </w:tr>
      <w:bookmarkEnd w:id="150"/>
    </w:tbl>
    <w:p w14:paraId="69A724F6" w14:textId="77777777" w:rsidR="001A0A93" w:rsidRDefault="001A0A93" w:rsidP="001A0A93"/>
    <w:p w14:paraId="4C41EC06" w14:textId="77777777" w:rsidR="001A0A93" w:rsidRDefault="001A0A93" w:rsidP="001A0A93">
      <w:pPr>
        <w:rPr>
          <w:i/>
          <w:color w:val="4F81BD" w:themeColor="accent1"/>
        </w:rPr>
      </w:pPr>
      <w:r>
        <w:rPr>
          <w:i/>
          <w:color w:val="4F81BD" w:themeColor="accent1"/>
        </w:rPr>
        <w:br w:type="page"/>
      </w:r>
    </w:p>
    <w:p w14:paraId="0DBD277C" w14:textId="77777777" w:rsidR="00AC615B" w:rsidRDefault="00CC3413">
      <w:pPr>
        <w:pStyle w:val="berschrift3"/>
      </w:pPr>
      <w:bookmarkStart w:id="151" w:name="_Toc161821054"/>
      <w:r>
        <w:t>8.3 Informationsgehalt der Modelle</w:t>
      </w:r>
      <w:bookmarkEnd w:id="147"/>
      <w:bookmarkEnd w:id="151"/>
    </w:p>
    <w:p w14:paraId="2CA06B22" w14:textId="197FF68B" w:rsidR="00AC615B" w:rsidRDefault="00CC3413">
      <w:r>
        <w:t xml:space="preserve">Die Attribuierung erfolgt gemäß 3.3 Modellierungsrichtlinie der </w:t>
      </w:r>
      <w:hyperlink r:id="rId38" w:history="1">
        <w:r>
          <w:rPr>
            <w:rStyle w:val="Hyperlink"/>
          </w:rPr>
          <w:t>Vorgaben zur Anwendung der BIM-Methodik</w:t>
        </w:r>
      </w:hyperlink>
      <w:r>
        <w:t xml:space="preserve"> </w:t>
      </w:r>
      <w:r w:rsidR="000D0DDA">
        <w:t xml:space="preserve">DB InfraGO AG Geschäftsbereich Personenbahnhöfe </w:t>
      </w:r>
      <w:r>
        <w:t>zum LoI.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52" w:name="scroll-bookmark-63"/>
      <w:bookmarkStart w:id="153" w:name="scroll-bookmark-64"/>
      <w:bookmarkStart w:id="154" w:name="_Toc161821055"/>
      <w:bookmarkEnd w:id="152"/>
      <w:r>
        <w:t>8.4 Genauigkeitsgrad der Modelle</w:t>
      </w:r>
      <w:bookmarkEnd w:id="153"/>
      <w:bookmarkEnd w:id="154"/>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55" w:name="scroll-bookmark-65"/>
      <w:bookmarkStart w:id="156" w:name="scroll-bookmark-66"/>
      <w:bookmarkStart w:id="157" w:name="_Toc161821056"/>
      <w:bookmarkEnd w:id="155"/>
      <w:r>
        <w:t>9 Anlagen</w:t>
      </w:r>
      <w:bookmarkEnd w:id="156"/>
      <w:bookmarkEnd w:id="157"/>
    </w:p>
    <w:p w14:paraId="58E51F2E" w14:textId="77777777" w:rsidR="00AC615B" w:rsidRDefault="00CC3413">
      <w:r>
        <w:rPr>
          <w:i/>
          <w:color w:val="0000FF"/>
        </w:rPr>
        <w:t>[hier bitte alle erforderlichen Anlagen auflisten]</w:t>
      </w:r>
    </w:p>
    <w:bookmarkEnd w:id="23"/>
    <w:p w14:paraId="68EA19C0" w14:textId="253CAFE0" w:rsidR="00A869E9" w:rsidRDefault="00A869E9" w:rsidP="008118D3">
      <w:pPr>
        <w:spacing w:line="264" w:lineRule="auto"/>
      </w:pPr>
    </w:p>
    <w:sectPr w:rsidR="00A869E9" w:rsidSect="00402922">
      <w:headerReference w:type="even" r:id="rId39"/>
      <w:headerReference w:type="default" r:id="rId40"/>
      <w:footerReference w:type="even" r:id="rId41"/>
      <w:footerReference w:type="default" r:id="rId42"/>
      <w:pgSz w:w="11906" w:h="16838"/>
      <w:pgMar w:top="1134" w:right="1276" w:bottom="992" w:left="1276" w:header="369"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78ADF10A" w14:textId="0D6032B9" w:rsidR="00DF36CA" w:rsidRDefault="00DF36CA">
      <w:pPr>
        <w:pStyle w:val="Kommentartext"/>
      </w:pPr>
      <w:r>
        <w:rPr>
          <w:rStyle w:val="Kommentarzeichen"/>
        </w:rPr>
        <w:annotationRef/>
      </w:r>
      <w:r>
        <w:t>Bitte drin lassen, da Wichtig für unsere Kostenstelle</w:t>
      </w:r>
    </w:p>
  </w:comment>
  <w:comment w:id="45" w:author="Autor" w:initials="A">
    <w:p w14:paraId="628B7CEB" w14:textId="77777777" w:rsidR="00860B76" w:rsidRDefault="00DF36CA" w:rsidP="00860B76">
      <w:pPr>
        <w:pStyle w:val="Kommentartext"/>
        <w:jc w:val="left"/>
      </w:pPr>
      <w:r>
        <w:rPr>
          <w:rStyle w:val="Kommentarzeichen"/>
        </w:rPr>
        <w:annotationRef/>
      </w:r>
      <w:r w:rsidR="00860B76">
        <w:t>Bitte den Aktuellen Ersteller und Datum hier hinterlegen:</w:t>
      </w:r>
    </w:p>
    <w:p w14:paraId="1C441BDD" w14:textId="77777777" w:rsidR="00860B76" w:rsidRDefault="00860B76" w:rsidP="00860B76">
      <w:pPr>
        <w:pStyle w:val="Kommentartext"/>
        <w:jc w:val="left"/>
      </w:pPr>
      <w:r>
        <w:t>z. B.</w:t>
      </w:r>
    </w:p>
    <w:p w14:paraId="7BEDB49D" w14:textId="77777777" w:rsidR="00860B76" w:rsidRDefault="00860B76" w:rsidP="00860B76">
      <w:pPr>
        <w:pStyle w:val="Kommentartext"/>
        <w:jc w:val="left"/>
      </w:pPr>
      <w:r>
        <w:t>BIM Gesamtkoordinator</w:t>
      </w:r>
    </w:p>
    <w:p w14:paraId="4B5D6842" w14:textId="77777777" w:rsidR="00860B76" w:rsidRDefault="00860B76" w:rsidP="00860B76">
      <w:pPr>
        <w:pStyle w:val="Kommentartext"/>
        <w:jc w:val="left"/>
      </w:pPr>
      <w:r>
        <w:t>Hr./Fr. Mustermann</w:t>
      </w:r>
    </w:p>
  </w:comment>
  <w:comment w:id="70" w:author="Autor" w:initials="A">
    <w:p w14:paraId="4F642B45" w14:textId="6E860CFB" w:rsidR="00DF36CA" w:rsidRDefault="00DF36CA">
      <w:pPr>
        <w:pStyle w:val="Kommentartext"/>
      </w:pPr>
      <w:r>
        <w:rPr>
          <w:rStyle w:val="Kommentarzeichen"/>
        </w:rPr>
        <w:annotationRef/>
      </w:r>
      <w:r>
        <w:t>Bitte definieren Sie 3 mögliche Ziele zur Einhaltung und Umsetzung durch die BIM Methode der DB InfraGO Personenbahnhöfe</w:t>
      </w:r>
    </w:p>
  </w:comment>
  <w:comment w:id="80" w:author="Autor" w:initials="A">
    <w:p w14:paraId="4B78CE02" w14:textId="77777777" w:rsidR="003D7F1C" w:rsidRDefault="00DF36CA" w:rsidP="003D7F1C">
      <w:pPr>
        <w:pStyle w:val="Kommentartext"/>
        <w:jc w:val="left"/>
      </w:pPr>
      <w:r>
        <w:rPr>
          <w:rStyle w:val="Kommentarzeichen"/>
        </w:rPr>
        <w:annotationRef/>
      </w:r>
      <w:r w:rsidR="003D7F1C">
        <w:t>Bitte die Rollen und Verantwortlichkeiten für das Projekt klären und hier festhalten, sollten noch ein paar rollen ergänzt werden müssen, erweitern Sie gerne die Tabelle.</w:t>
      </w:r>
    </w:p>
  </w:comment>
  <w:comment w:id="85" w:author="Autor" w:initials="A">
    <w:p w14:paraId="0F340112" w14:textId="26606D96" w:rsidR="00DF36CA" w:rsidRDefault="00DF36CA">
      <w:pPr>
        <w:pStyle w:val="Kommentartext"/>
      </w:pPr>
      <w:r>
        <w:rPr>
          <w:rStyle w:val="Kommentarzeichen"/>
        </w:rPr>
        <w:annotationRef/>
      </w:r>
      <w:r>
        <w:t>Bitte die Projektorganisation Strukturieren und eventuelle Schnittstellen die noch fehlen ergänzen.</w:t>
      </w:r>
    </w:p>
  </w:comment>
  <w:comment w:id="96" w:author="Autor" w:initials="A">
    <w:p w14:paraId="26D30A52" w14:textId="77777777" w:rsidR="00AB5632" w:rsidRDefault="00DF36CA" w:rsidP="00AB5632">
      <w:pPr>
        <w:pStyle w:val="Kommentartext"/>
        <w:jc w:val="left"/>
      </w:pPr>
      <w:r>
        <w:rPr>
          <w:rStyle w:val="Kommentarzeichen"/>
        </w:rPr>
        <w:annotationRef/>
      </w:r>
      <w:r w:rsidR="00AB5632">
        <w:t xml:space="preserve">Dies ist ein Vorschlag zur AN-seitigen Quaitätssicherung. </w:t>
      </w:r>
    </w:p>
  </w:comment>
  <w:comment w:id="103" w:author="Autor" w:initials="A">
    <w:p w14:paraId="2E8CA909" w14:textId="076BCBBA" w:rsidR="00DF36CA" w:rsidRDefault="00DF36CA">
      <w:pPr>
        <w:pStyle w:val="Kommentartext"/>
      </w:pPr>
      <w:r>
        <w:rPr>
          <w:rStyle w:val="Kommentarzeichen"/>
        </w:rPr>
        <w:annotationRef/>
      </w:r>
      <w:r>
        <w:t>Hier werden die Besprechungsintervale und etwaigen Prozesse verdeutlicht und bei Änderung festgehalten.</w:t>
      </w:r>
    </w:p>
  </w:comment>
  <w:comment w:id="113" w:author="Autor" w:initials="A">
    <w:p w14:paraId="36B21D26" w14:textId="77777777" w:rsidR="003D7F1C" w:rsidRDefault="00DF36CA" w:rsidP="003D7F1C">
      <w:pPr>
        <w:pStyle w:val="Kommentartext"/>
        <w:jc w:val="left"/>
      </w:pPr>
      <w:r>
        <w:rPr>
          <w:rStyle w:val="Kommentarzeichen"/>
        </w:rPr>
        <w:annotationRef/>
      </w:r>
      <w:r w:rsidR="003D7F1C">
        <w:t>Bitte entsprechend vervollständigen!</w:t>
      </w:r>
    </w:p>
    <w:p w14:paraId="758E2B08"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18" w:author="Autor" w:initials="A">
    <w:p w14:paraId="2614C6C8" w14:textId="77777777" w:rsidR="003D7F1C" w:rsidRDefault="00DF36CA" w:rsidP="003D7F1C">
      <w:pPr>
        <w:pStyle w:val="Kommentartext"/>
        <w:jc w:val="left"/>
      </w:pPr>
      <w:r>
        <w:rPr>
          <w:rStyle w:val="Kommentarzeichen"/>
        </w:rPr>
        <w:annotationRef/>
      </w:r>
      <w:r w:rsidR="003D7F1C">
        <w:t>Bitte entsprechend vervollständigen!</w:t>
      </w:r>
    </w:p>
    <w:p w14:paraId="00574E1B"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22" w:author="Autor" w:initials="A">
    <w:p w14:paraId="56ABCB78" w14:textId="77777777" w:rsidR="003D7F1C" w:rsidRDefault="00DF36CA" w:rsidP="003D7F1C">
      <w:pPr>
        <w:pStyle w:val="Kommentartext"/>
        <w:jc w:val="left"/>
      </w:pPr>
      <w:r>
        <w:rPr>
          <w:rStyle w:val="Kommentarzeichen"/>
        </w:rPr>
        <w:annotationRef/>
      </w:r>
      <w:r w:rsidR="003D7F1C">
        <w:t>Bitte entsprechend vervollständigen!</w:t>
      </w:r>
    </w:p>
    <w:p w14:paraId="1EBCFE73"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30" w:author="Autor" w:initials="A">
    <w:p w14:paraId="1C5D8B90" w14:textId="5F8519EF" w:rsidR="00F351AB" w:rsidRDefault="00DF36CA" w:rsidP="00F351AB">
      <w:pPr>
        <w:pStyle w:val="Kommentartext"/>
        <w:jc w:val="left"/>
      </w:pPr>
      <w:r>
        <w:rPr>
          <w:rStyle w:val="Kommentarzeichen"/>
        </w:rPr>
        <w:annotationRef/>
      </w:r>
      <w:r w:rsidR="00F351AB">
        <w:t>Bitte entsprechend vervollständigen!</w:t>
      </w:r>
    </w:p>
  </w:comment>
  <w:comment w:id="134" w:author="Autor" w:initials="A">
    <w:p w14:paraId="169D4789" w14:textId="77777777" w:rsidR="00F351AB" w:rsidRDefault="00DF36CA" w:rsidP="00F351AB">
      <w:pPr>
        <w:pStyle w:val="Kommentartext"/>
        <w:jc w:val="left"/>
      </w:pPr>
      <w:r>
        <w:rPr>
          <w:rStyle w:val="Kommentarzeichen"/>
        </w:rPr>
        <w:annotationRef/>
      </w:r>
      <w:r w:rsidR="00F351AB">
        <w:t>Wir habe Ihnen 2 Prozesskarten hinterlegt – wie so eine Umsetzung von 2 Anwendungsfällen aussehen kann!</w:t>
      </w:r>
    </w:p>
  </w:comment>
  <w:comment w:id="141" w:author="Autor" w:initials="A">
    <w:p w14:paraId="79515634" w14:textId="77777777" w:rsidR="003D7F1C" w:rsidRDefault="00DF36CA" w:rsidP="003D7F1C">
      <w:pPr>
        <w:pStyle w:val="Kommentartext"/>
        <w:jc w:val="left"/>
      </w:pPr>
      <w:r>
        <w:rPr>
          <w:rStyle w:val="Kommentarzeichen"/>
        </w:rPr>
        <w:annotationRef/>
      </w:r>
      <w:r w:rsidR="003D7F1C">
        <w:t>Bitte entsprechend Ihrer Modellstruktur vervollständigen.</w:t>
      </w:r>
    </w:p>
    <w:p w14:paraId="2FB1D8D1" w14:textId="77777777" w:rsidR="003D7F1C" w:rsidRDefault="003D7F1C" w:rsidP="003D7F1C">
      <w:pPr>
        <w:pStyle w:val="Kommentartext"/>
        <w:jc w:val="left"/>
      </w:pPr>
      <w:r>
        <w:t>In grün ein Vorschlag zum Ausfüllen der Tabelle. Die grünenInhalte dürfen gelöscht und durch Ihre eigenen Inhalte ersetzt werden.</w:t>
      </w:r>
    </w:p>
  </w:comment>
  <w:comment w:id="145" w:author="Autor" w:initials="A">
    <w:p w14:paraId="10D6EFC5" w14:textId="7DC1BEFB" w:rsidR="00084BE3" w:rsidRDefault="00DF36CA" w:rsidP="00084BE3">
      <w:pPr>
        <w:pStyle w:val="Kommentartext"/>
        <w:jc w:val="left"/>
      </w:pPr>
      <w:r>
        <w:rPr>
          <w:rStyle w:val="Kommentarzeichen"/>
        </w:rPr>
        <w:annotationRef/>
      </w:r>
      <w:r w:rsidR="00084BE3">
        <w:t>Bitte vervollständigen und entsprechend anpassen.</w:t>
      </w:r>
      <w:r w:rsidR="00084BE3">
        <w:br/>
      </w:r>
    </w:p>
    <w:p w14:paraId="6DBBA211" w14:textId="77777777" w:rsidR="00084BE3" w:rsidRDefault="00084BE3" w:rsidP="00084BE3">
      <w:pPr>
        <w:pStyle w:val="Kommentartext"/>
        <w:jc w:val="left"/>
      </w:pPr>
      <w:r>
        <w:t>In grün ein Vorschlag zum Ausfüllen der Tabelle. Die grünenInhalte dürfen gelöscht und durch Ihre eigenen ersetzt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ADF10A" w15:done="0"/>
  <w15:commentEx w15:paraId="4B5D6842" w15:done="0"/>
  <w15:commentEx w15:paraId="4F642B45" w15:done="0"/>
  <w15:commentEx w15:paraId="4B78CE02" w15:done="0"/>
  <w15:commentEx w15:paraId="0F340112" w15:done="0"/>
  <w15:commentEx w15:paraId="26D30A52" w15:done="0"/>
  <w15:commentEx w15:paraId="2E8CA909" w15:done="0"/>
  <w15:commentEx w15:paraId="758E2B08" w15:done="0"/>
  <w15:commentEx w15:paraId="00574E1B" w15:done="0"/>
  <w15:commentEx w15:paraId="1EBCFE73" w15:done="0"/>
  <w15:commentEx w15:paraId="1C5D8B90" w15:done="0"/>
  <w15:commentEx w15:paraId="169D4789" w15:done="0"/>
  <w15:commentEx w15:paraId="2FB1D8D1" w15:done="0"/>
  <w15:commentEx w15:paraId="6DBBA2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ADF10A" w16cid:durableId="29A5314A"/>
  <w16cid:commentId w16cid:paraId="4B5D6842" w16cid:durableId="29888341"/>
  <w16cid:commentId w16cid:paraId="4F642B45" w16cid:durableId="2988893B"/>
  <w16cid:commentId w16cid:paraId="4B78CE02" w16cid:durableId="298896EA"/>
  <w16cid:commentId w16cid:paraId="0F340112" w16cid:durableId="298898B4"/>
  <w16cid:commentId w16cid:paraId="26D30A52" w16cid:durableId="29889B77"/>
  <w16cid:commentId w16cid:paraId="2E8CA909" w16cid:durableId="29889C10"/>
  <w16cid:commentId w16cid:paraId="758E2B08" w16cid:durableId="29889D8B"/>
  <w16cid:commentId w16cid:paraId="00574E1B" w16cid:durableId="29889DCA"/>
  <w16cid:commentId w16cid:paraId="1EBCFE73" w16cid:durableId="29889DD9"/>
  <w16cid:commentId w16cid:paraId="1C5D8B90" w16cid:durableId="2988A06F"/>
  <w16cid:commentId w16cid:paraId="169D4789" w16cid:durableId="2988A09C"/>
  <w16cid:commentId w16cid:paraId="2FB1D8D1" w16cid:durableId="2988A3FB"/>
  <w16cid:commentId w16cid:paraId="6DBBA211" w16cid:durableId="2988A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FDD3B" w14:textId="77777777" w:rsidR="00BE21DD" w:rsidRDefault="00BE21DD">
      <w:pPr>
        <w:spacing w:after="0"/>
      </w:pPr>
      <w:r>
        <w:separator/>
      </w:r>
    </w:p>
  </w:endnote>
  <w:endnote w:type="continuationSeparator" w:id="0">
    <w:p w14:paraId="75B20033" w14:textId="77777777" w:rsidR="00BE21DD" w:rsidRDefault="00BE2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Roboto Slab">
    <w:charset w:val="00"/>
    <w:family w:val="auto"/>
    <w:pitch w:val="variable"/>
    <w:sig w:usb0="000004FF" w:usb1="8000405F" w:usb2="00000022" w:usb3="00000000" w:csb0="0000019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5B11784D" w:rsidR="00DF36CA" w:rsidRDefault="00DF36CA" w:rsidP="00880227">
    <w:pPr>
      <w:pStyle w:val="FuzeileDB"/>
      <w:spacing w:after="0"/>
      <w:rPr>
        <w:noProof/>
      </w:rPr>
    </w:pPr>
    <w:r>
      <w:t xml:space="preserve">LP05-06-V01 </w:t>
    </w:r>
    <w:fldSimple w:instr=" STYLEREF  Überschrift_Abschnitt  \* MERGEFORMAT ">
      <w:r w:rsidR="00112E35">
        <w:rPr>
          <w:noProof/>
        </w:rPr>
        <w:t>BIM–Projektabwicklungsplan (BAP)</w:t>
      </w:r>
    </w:fldSimple>
    <w:r>
      <w:rPr>
        <w:noProof/>
      </w:rPr>
      <w:t>,</w:t>
    </w:r>
  </w:p>
  <w:p w14:paraId="5F7D531F" w14:textId="03816447"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112E35">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112E35" w:rsidRPr="00112E35">
      <w:rPr>
        <w:b/>
        <w:bCs/>
        <w:noProof/>
      </w:rPr>
      <w:t>2</w:t>
    </w:r>
    <w:r w:rsidR="00112E35">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DF36CA" w:rsidRDefault="00DF36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077076E3" w:rsidR="00DF36CA" w:rsidRDefault="00DF36CA" w:rsidP="00880227">
    <w:pPr>
      <w:pStyle w:val="FuzeileDB"/>
      <w:spacing w:after="0"/>
      <w:rPr>
        <w:noProof/>
      </w:rPr>
    </w:pPr>
    <w:r>
      <w:t xml:space="preserve">LP05-06-V01 </w:t>
    </w:r>
    <w:fldSimple w:instr=" STYLEREF  Überschrift_Abschnitt  \* MERGEFORMAT ">
      <w:r w:rsidR="00112E35">
        <w:rPr>
          <w:noProof/>
        </w:rPr>
        <w:t>BIM–Projektabwicklungsplan (BAP)</w:t>
      </w:r>
    </w:fldSimple>
    <w:r>
      <w:rPr>
        <w:noProof/>
      </w:rPr>
      <w:t>,</w:t>
    </w:r>
  </w:p>
  <w:p w14:paraId="73A91A5A" w14:textId="531A0C15"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112E35">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112E35" w:rsidRPr="00112E35">
      <w:rPr>
        <w:b/>
        <w:bCs/>
        <w:noProof/>
      </w:rPr>
      <w:t>2</w:t>
    </w:r>
    <w:r w:rsidR="00112E35">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DF36CA" w:rsidRDefault="00DF36C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00692E2D" w:rsidR="00DF36CA" w:rsidRDefault="00DF36CA" w:rsidP="00880227">
    <w:pPr>
      <w:pStyle w:val="FuzeileDB"/>
      <w:spacing w:after="0"/>
      <w:rPr>
        <w:noProof/>
      </w:rPr>
    </w:pPr>
    <w:r>
      <w:t xml:space="preserve">LP05-06-V01 </w:t>
    </w:r>
    <w:fldSimple w:instr=" STYLEREF  Überschrift_Abschnitt  \* MERGEFORMAT ">
      <w:r w:rsidR="00112E35">
        <w:rPr>
          <w:noProof/>
        </w:rPr>
        <w:t>BIM–Projektabwicklungsplan (BAP)</w:t>
      </w:r>
    </w:fldSimple>
    <w:r>
      <w:rPr>
        <w:noProof/>
      </w:rPr>
      <w:t>,</w:t>
    </w:r>
  </w:p>
  <w:p w14:paraId="6F9EEC27" w14:textId="1E430A33"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112E35">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112E35" w:rsidRPr="00112E35">
      <w:rPr>
        <w:b/>
        <w:bCs/>
        <w:noProof/>
      </w:rPr>
      <w:t>3 Organisation</w:t>
    </w:r>
    <w:r w:rsidR="00112E35">
      <w:rPr>
        <w:noProof/>
      </w:rPr>
      <w:t xml:space="preserve"> im Projekt</w:t>
    </w:r>
    <w:r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5A43F" w14:textId="77777777" w:rsidR="00BE21DD" w:rsidRDefault="00BE21DD">
      <w:pPr>
        <w:spacing w:after="0"/>
      </w:pPr>
      <w:r>
        <w:separator/>
      </w:r>
    </w:p>
  </w:footnote>
  <w:footnote w:type="continuationSeparator" w:id="0">
    <w:p w14:paraId="704287FB" w14:textId="77777777" w:rsidR="00BE21DD" w:rsidRDefault="00BE21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DF36CA" w:rsidRDefault="00DF36CA">
    <w:pPr>
      <w:pStyle w:val="Kopfzeile"/>
    </w:pPr>
    <w:r>
      <w:rPr>
        <w:noProof/>
      </w:rPr>
      <w:drawing>
        <wp:anchor distT="0" distB="0" distL="114300" distR="114300" simplePos="0" relativeHeight="251659264"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DF36CA" w:rsidRDefault="00DF36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DF36CA" w:rsidRDefault="00DF36C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DF36CA" w:rsidRDefault="00DF36C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DF36CA" w:rsidRDefault="00DF36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visibility:visible;mso-wrap-style:square" o:bullet="t">
        <v:imagedata r:id="rId1" o:title=""/>
      </v:shape>
    </w:pict>
  </w:numPicBullet>
  <w:abstractNum w:abstractNumId="0"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3" w15:restartNumberingAfterBreak="0">
    <w:nsid w:val="08FE2D5A"/>
    <w:multiLevelType w:val="hybridMultilevel"/>
    <w:tmpl w:val="A926A6BC"/>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5" w15:restartNumberingAfterBreak="0">
    <w:nsid w:val="0B0B46B0"/>
    <w:multiLevelType w:val="hybridMultilevel"/>
    <w:tmpl w:val="1D18997C"/>
    <w:lvl w:ilvl="0" w:tplc="CC78C962">
      <w:start w:val="1"/>
      <w:numFmt w:val="bullet"/>
      <w:lvlText w:val=""/>
      <w:lvlJc w:val="left"/>
      <w:pPr>
        <w:ind w:left="1080" w:hanging="360"/>
      </w:pPr>
      <w:rPr>
        <w:rFonts w:ascii="Wingdings" w:hAnsi="Wingdings" w:hint="default"/>
        <w:color w:val="FF0000"/>
      </w:rPr>
    </w:lvl>
    <w:lvl w:ilvl="1" w:tplc="01F217FA">
      <w:numFmt w:val="bullet"/>
      <w:lvlText w:val=""/>
      <w:lvlJc w:val="left"/>
      <w:pPr>
        <w:ind w:left="1800" w:hanging="360"/>
      </w:pPr>
      <w:rPr>
        <w:rFonts w:ascii="Wingdings" w:eastAsia="Wingdings" w:hAnsi="Wingdings" w:cs="Wingdings" w:hint="default"/>
        <w:color w:val="FF0000"/>
        <w:w w:val="100"/>
        <w:sz w:val="22"/>
        <w:szCs w:val="22"/>
        <w:lang w:val="de-DE" w:eastAsia="de-DE" w:bidi="de-DE"/>
      </w:rPr>
    </w:lvl>
    <w:lvl w:ilvl="2" w:tplc="AB9C2310">
      <w:start w:val="13"/>
      <w:numFmt w:val="bullet"/>
      <w:lvlText w:val=""/>
      <w:lvlJc w:val="left"/>
      <w:pPr>
        <w:ind w:left="2520" w:hanging="360"/>
      </w:pPr>
      <w:rPr>
        <w:rFonts w:ascii="Wingdings" w:eastAsia="Times New Roman" w:hAnsi="Wingdings" w:cs="Times New Roman"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61334E"/>
    <w:multiLevelType w:val="hybridMultilevel"/>
    <w:tmpl w:val="092085F6"/>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06443"/>
    <w:multiLevelType w:val="hybridMultilevel"/>
    <w:tmpl w:val="51B4E90C"/>
    <w:lvl w:ilvl="0" w:tplc="2CB8D944">
      <w:start w:val="1"/>
      <w:numFmt w:val="bullet"/>
      <w:lvlText w:val=""/>
      <w:lvlPicBulletId w:val="0"/>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9"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0"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1"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4674B"/>
    <w:multiLevelType w:val="hybridMultilevel"/>
    <w:tmpl w:val="6DD4C54A"/>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752D4"/>
    <w:multiLevelType w:val="hybridMultilevel"/>
    <w:tmpl w:val="87FC33CE"/>
    <w:lvl w:ilvl="0" w:tplc="CC78C962">
      <w:start w:val="1"/>
      <w:numFmt w:val="bullet"/>
      <w:lvlText w:val=""/>
      <w:lvlJc w:val="left"/>
      <w:pPr>
        <w:ind w:left="1080" w:hanging="360"/>
      </w:pPr>
      <w:rPr>
        <w:rFonts w:ascii="Wingdings" w:hAnsi="Wingdings" w:hint="default"/>
        <w:color w:val="FF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16" w15:restartNumberingAfterBreak="0">
    <w:nsid w:val="3BE04CFA"/>
    <w:multiLevelType w:val="hybridMultilevel"/>
    <w:tmpl w:val="4C222868"/>
    <w:lvl w:ilvl="0" w:tplc="BD3C1A5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18" w15:restartNumberingAfterBreak="0">
    <w:nsid w:val="44AB22E0"/>
    <w:multiLevelType w:val="hybridMultilevel"/>
    <w:tmpl w:val="225A255A"/>
    <w:lvl w:ilvl="0" w:tplc="CC78C962">
      <w:start w:val="1"/>
      <w:numFmt w:val="bullet"/>
      <w:lvlText w:val=""/>
      <w:lvlJc w:val="left"/>
      <w:pPr>
        <w:ind w:left="360" w:hanging="360"/>
      </w:pPr>
      <w:rPr>
        <w:rFonts w:ascii="Wingdings" w:hAnsi="Wingdings" w:hint="default"/>
        <w:color w:val="FF000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5021553"/>
    <w:multiLevelType w:val="hybridMultilevel"/>
    <w:tmpl w:val="283C0816"/>
    <w:lvl w:ilvl="0" w:tplc="CC78C962">
      <w:start w:val="1"/>
      <w:numFmt w:val="bullet"/>
      <w:lvlText w:val=""/>
      <w:lvlJc w:val="left"/>
      <w:pPr>
        <w:ind w:left="1080" w:hanging="360"/>
      </w:pPr>
      <w:rPr>
        <w:rFonts w:ascii="Wingdings" w:hAnsi="Wingdings" w:hint="default"/>
        <w:color w:val="FF000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1"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2"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4" w15:restartNumberingAfterBreak="0">
    <w:nsid w:val="67AB4936"/>
    <w:multiLevelType w:val="hybridMultilevel"/>
    <w:tmpl w:val="37A8A396"/>
    <w:lvl w:ilvl="0" w:tplc="F2ECCF38">
      <w:start w:val="1"/>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6"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8"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29"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0"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2"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3"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abstractNum w:abstractNumId="34" w15:restartNumberingAfterBreak="0">
    <w:nsid w:val="6E586D24"/>
    <w:multiLevelType w:val="hybridMultilevel"/>
    <w:tmpl w:val="1FC8891E"/>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4959151">
    <w:abstractNumId w:val="11"/>
  </w:num>
  <w:num w:numId="2" w16cid:durableId="1089036701">
    <w:abstractNumId w:val="22"/>
  </w:num>
  <w:num w:numId="3" w16cid:durableId="1619096721">
    <w:abstractNumId w:val="1"/>
  </w:num>
  <w:num w:numId="4" w16cid:durableId="741827242">
    <w:abstractNumId w:val="0"/>
  </w:num>
  <w:num w:numId="5" w16cid:durableId="1751852822">
    <w:abstractNumId w:val="9"/>
  </w:num>
  <w:num w:numId="6" w16cid:durableId="155457525">
    <w:abstractNumId w:val="17"/>
  </w:num>
  <w:num w:numId="7" w16cid:durableId="1881820505">
    <w:abstractNumId w:val="23"/>
  </w:num>
  <w:num w:numId="8" w16cid:durableId="1847135784">
    <w:abstractNumId w:val="10"/>
  </w:num>
  <w:num w:numId="9" w16cid:durableId="710568784">
    <w:abstractNumId w:val="27"/>
  </w:num>
  <w:num w:numId="10" w16cid:durableId="1973442922">
    <w:abstractNumId w:val="21"/>
  </w:num>
  <w:num w:numId="11" w16cid:durableId="876626331">
    <w:abstractNumId w:val="20"/>
  </w:num>
  <w:num w:numId="12" w16cid:durableId="1253201836">
    <w:abstractNumId w:val="2"/>
  </w:num>
  <w:num w:numId="13" w16cid:durableId="1944875337">
    <w:abstractNumId w:val="8"/>
  </w:num>
  <w:num w:numId="14" w16cid:durableId="165485780">
    <w:abstractNumId w:val="25"/>
  </w:num>
  <w:num w:numId="15" w16cid:durableId="707680779">
    <w:abstractNumId w:val="15"/>
  </w:num>
  <w:num w:numId="16" w16cid:durableId="1644431629">
    <w:abstractNumId w:val="26"/>
  </w:num>
  <w:num w:numId="17" w16cid:durableId="660232553">
    <w:abstractNumId w:val="4"/>
  </w:num>
  <w:num w:numId="18" w16cid:durableId="2063821156">
    <w:abstractNumId w:val="14"/>
  </w:num>
  <w:num w:numId="19" w16cid:durableId="498350507">
    <w:abstractNumId w:val="28"/>
  </w:num>
  <w:num w:numId="20" w16cid:durableId="1924561258">
    <w:abstractNumId w:val="29"/>
  </w:num>
  <w:num w:numId="21" w16cid:durableId="2016762758">
    <w:abstractNumId w:val="30"/>
  </w:num>
  <w:num w:numId="22" w16cid:durableId="131292726">
    <w:abstractNumId w:val="31"/>
  </w:num>
  <w:num w:numId="23" w16cid:durableId="339084729">
    <w:abstractNumId w:val="32"/>
  </w:num>
  <w:num w:numId="24" w16cid:durableId="1697151077">
    <w:abstractNumId w:val="33"/>
  </w:num>
  <w:num w:numId="25" w16cid:durableId="7144551">
    <w:abstractNumId w:val="6"/>
  </w:num>
  <w:num w:numId="26" w16cid:durableId="355038535">
    <w:abstractNumId w:val="18"/>
  </w:num>
  <w:num w:numId="27" w16cid:durableId="385642443">
    <w:abstractNumId w:val="13"/>
  </w:num>
  <w:num w:numId="28" w16cid:durableId="1034113400">
    <w:abstractNumId w:val="7"/>
  </w:num>
  <w:num w:numId="29" w16cid:durableId="403726883">
    <w:abstractNumId w:val="19"/>
  </w:num>
  <w:num w:numId="30" w16cid:durableId="1747605245">
    <w:abstractNumId w:val="5"/>
  </w:num>
  <w:num w:numId="31" w16cid:durableId="35473860">
    <w:abstractNumId w:val="12"/>
  </w:num>
  <w:num w:numId="32" w16cid:durableId="712578782">
    <w:abstractNumId w:val="34"/>
  </w:num>
  <w:num w:numId="33" w16cid:durableId="701855925">
    <w:abstractNumId w:val="3"/>
  </w:num>
  <w:num w:numId="34" w16cid:durableId="920675503">
    <w:abstractNumId w:val="16"/>
  </w:num>
  <w:num w:numId="35" w16cid:durableId="14973770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260A8"/>
    <w:rsid w:val="00034612"/>
    <w:rsid w:val="00034B7C"/>
    <w:rsid w:val="00036CD9"/>
    <w:rsid w:val="00046892"/>
    <w:rsid w:val="00054C0F"/>
    <w:rsid w:val="00055BBE"/>
    <w:rsid w:val="000573D1"/>
    <w:rsid w:val="00057DB4"/>
    <w:rsid w:val="00062B4A"/>
    <w:rsid w:val="00063D8C"/>
    <w:rsid w:val="0006658D"/>
    <w:rsid w:val="00073E53"/>
    <w:rsid w:val="0008386C"/>
    <w:rsid w:val="00084BE3"/>
    <w:rsid w:val="00087BB3"/>
    <w:rsid w:val="00096799"/>
    <w:rsid w:val="000977F3"/>
    <w:rsid w:val="000A34EF"/>
    <w:rsid w:val="000A48A8"/>
    <w:rsid w:val="000A50FB"/>
    <w:rsid w:val="000B1752"/>
    <w:rsid w:val="000B1953"/>
    <w:rsid w:val="000B25CA"/>
    <w:rsid w:val="000C00DD"/>
    <w:rsid w:val="000C4B0B"/>
    <w:rsid w:val="000C640E"/>
    <w:rsid w:val="000D01E6"/>
    <w:rsid w:val="000D0DDA"/>
    <w:rsid w:val="000D13CE"/>
    <w:rsid w:val="000D1BFA"/>
    <w:rsid w:val="000D2C9A"/>
    <w:rsid w:val="000D4899"/>
    <w:rsid w:val="000E0FC9"/>
    <w:rsid w:val="000E451E"/>
    <w:rsid w:val="000F3036"/>
    <w:rsid w:val="000F4A7C"/>
    <w:rsid w:val="000F4EB1"/>
    <w:rsid w:val="00104674"/>
    <w:rsid w:val="001123A0"/>
    <w:rsid w:val="00112E35"/>
    <w:rsid w:val="00115A98"/>
    <w:rsid w:val="00120DE7"/>
    <w:rsid w:val="0012250C"/>
    <w:rsid w:val="001240F4"/>
    <w:rsid w:val="001270CC"/>
    <w:rsid w:val="00130599"/>
    <w:rsid w:val="001346C0"/>
    <w:rsid w:val="00136E92"/>
    <w:rsid w:val="00143035"/>
    <w:rsid w:val="001432C3"/>
    <w:rsid w:val="00143A90"/>
    <w:rsid w:val="001443FD"/>
    <w:rsid w:val="00144F8A"/>
    <w:rsid w:val="0015136F"/>
    <w:rsid w:val="001701B9"/>
    <w:rsid w:val="00171408"/>
    <w:rsid w:val="00173BE1"/>
    <w:rsid w:val="001759E5"/>
    <w:rsid w:val="00177F3F"/>
    <w:rsid w:val="00184EA6"/>
    <w:rsid w:val="0019062B"/>
    <w:rsid w:val="00190C1F"/>
    <w:rsid w:val="00191C9C"/>
    <w:rsid w:val="00193A0A"/>
    <w:rsid w:val="001A0A93"/>
    <w:rsid w:val="001A5F98"/>
    <w:rsid w:val="001A7EF4"/>
    <w:rsid w:val="001B28A9"/>
    <w:rsid w:val="001B6DF4"/>
    <w:rsid w:val="001B78BB"/>
    <w:rsid w:val="001C0B48"/>
    <w:rsid w:val="001C0F10"/>
    <w:rsid w:val="001C56F1"/>
    <w:rsid w:val="001C5872"/>
    <w:rsid w:val="001D45CE"/>
    <w:rsid w:val="001E16F0"/>
    <w:rsid w:val="001E2CAB"/>
    <w:rsid w:val="001E36CB"/>
    <w:rsid w:val="001E5999"/>
    <w:rsid w:val="001E6838"/>
    <w:rsid w:val="001F38F8"/>
    <w:rsid w:val="001F410B"/>
    <w:rsid w:val="001F6688"/>
    <w:rsid w:val="002018EA"/>
    <w:rsid w:val="00213CAE"/>
    <w:rsid w:val="00216CC3"/>
    <w:rsid w:val="00216E79"/>
    <w:rsid w:val="0024057D"/>
    <w:rsid w:val="00241ED4"/>
    <w:rsid w:val="002446B1"/>
    <w:rsid w:val="0024775E"/>
    <w:rsid w:val="00251945"/>
    <w:rsid w:val="002557F4"/>
    <w:rsid w:val="00255CDA"/>
    <w:rsid w:val="00256F6A"/>
    <w:rsid w:val="0026528E"/>
    <w:rsid w:val="0026642A"/>
    <w:rsid w:val="00272CED"/>
    <w:rsid w:val="0027345F"/>
    <w:rsid w:val="0027401C"/>
    <w:rsid w:val="002808A1"/>
    <w:rsid w:val="002831AB"/>
    <w:rsid w:val="00283E9F"/>
    <w:rsid w:val="00287710"/>
    <w:rsid w:val="002929BC"/>
    <w:rsid w:val="00293142"/>
    <w:rsid w:val="002976F0"/>
    <w:rsid w:val="002A4445"/>
    <w:rsid w:val="002A7D46"/>
    <w:rsid w:val="002C598A"/>
    <w:rsid w:val="002C6F6C"/>
    <w:rsid w:val="002C72C9"/>
    <w:rsid w:val="002D048D"/>
    <w:rsid w:val="002D6F23"/>
    <w:rsid w:val="002E0651"/>
    <w:rsid w:val="002E169B"/>
    <w:rsid w:val="002E2482"/>
    <w:rsid w:val="002E3080"/>
    <w:rsid w:val="002E4DB9"/>
    <w:rsid w:val="002F1911"/>
    <w:rsid w:val="002F1CC7"/>
    <w:rsid w:val="002F3FD3"/>
    <w:rsid w:val="002F58D4"/>
    <w:rsid w:val="002F7134"/>
    <w:rsid w:val="003035D6"/>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71701"/>
    <w:rsid w:val="00374AF0"/>
    <w:rsid w:val="003753B4"/>
    <w:rsid w:val="00375B13"/>
    <w:rsid w:val="00380A2E"/>
    <w:rsid w:val="00384DEF"/>
    <w:rsid w:val="00394E96"/>
    <w:rsid w:val="003C4A1C"/>
    <w:rsid w:val="003C6741"/>
    <w:rsid w:val="003C6C27"/>
    <w:rsid w:val="003D7D4F"/>
    <w:rsid w:val="003D7F1C"/>
    <w:rsid w:val="003E1D09"/>
    <w:rsid w:val="003E7C2F"/>
    <w:rsid w:val="003F074B"/>
    <w:rsid w:val="00400C0B"/>
    <w:rsid w:val="00402922"/>
    <w:rsid w:val="00403AB6"/>
    <w:rsid w:val="00405A4D"/>
    <w:rsid w:val="00414309"/>
    <w:rsid w:val="00417419"/>
    <w:rsid w:val="00442C3F"/>
    <w:rsid w:val="004430B4"/>
    <w:rsid w:val="00443CB2"/>
    <w:rsid w:val="004476C7"/>
    <w:rsid w:val="00453E2C"/>
    <w:rsid w:val="0045523B"/>
    <w:rsid w:val="00457741"/>
    <w:rsid w:val="00461FE4"/>
    <w:rsid w:val="004637A1"/>
    <w:rsid w:val="00465136"/>
    <w:rsid w:val="00467302"/>
    <w:rsid w:val="0047288D"/>
    <w:rsid w:val="00472D66"/>
    <w:rsid w:val="00473B5D"/>
    <w:rsid w:val="0047646F"/>
    <w:rsid w:val="00477435"/>
    <w:rsid w:val="004864C3"/>
    <w:rsid w:val="00486FA5"/>
    <w:rsid w:val="00487AF3"/>
    <w:rsid w:val="00490BE4"/>
    <w:rsid w:val="00497086"/>
    <w:rsid w:val="004A0873"/>
    <w:rsid w:val="004A2F06"/>
    <w:rsid w:val="004B0C0F"/>
    <w:rsid w:val="004B0E55"/>
    <w:rsid w:val="004B4537"/>
    <w:rsid w:val="004B7439"/>
    <w:rsid w:val="004C16EB"/>
    <w:rsid w:val="004C2F00"/>
    <w:rsid w:val="004C6B84"/>
    <w:rsid w:val="004D59FE"/>
    <w:rsid w:val="004E2F75"/>
    <w:rsid w:val="004E4E1D"/>
    <w:rsid w:val="004E4E69"/>
    <w:rsid w:val="004F1999"/>
    <w:rsid w:val="004F5879"/>
    <w:rsid w:val="004F622E"/>
    <w:rsid w:val="004F63E8"/>
    <w:rsid w:val="005012C9"/>
    <w:rsid w:val="005021D3"/>
    <w:rsid w:val="00504E66"/>
    <w:rsid w:val="00505397"/>
    <w:rsid w:val="005065C4"/>
    <w:rsid w:val="00507889"/>
    <w:rsid w:val="00510982"/>
    <w:rsid w:val="005114E1"/>
    <w:rsid w:val="005145EC"/>
    <w:rsid w:val="0051506D"/>
    <w:rsid w:val="0051710F"/>
    <w:rsid w:val="00523E2E"/>
    <w:rsid w:val="00524BD7"/>
    <w:rsid w:val="005251B7"/>
    <w:rsid w:val="005262E4"/>
    <w:rsid w:val="005276B1"/>
    <w:rsid w:val="00534EA6"/>
    <w:rsid w:val="00535EF8"/>
    <w:rsid w:val="00537E76"/>
    <w:rsid w:val="00543AF8"/>
    <w:rsid w:val="0055505C"/>
    <w:rsid w:val="00565F79"/>
    <w:rsid w:val="005725E5"/>
    <w:rsid w:val="005757AA"/>
    <w:rsid w:val="0058347A"/>
    <w:rsid w:val="00592A09"/>
    <w:rsid w:val="005A1FFC"/>
    <w:rsid w:val="005B15EF"/>
    <w:rsid w:val="005B197A"/>
    <w:rsid w:val="005B2228"/>
    <w:rsid w:val="005B49D1"/>
    <w:rsid w:val="005B5C44"/>
    <w:rsid w:val="005C2673"/>
    <w:rsid w:val="005C3954"/>
    <w:rsid w:val="005C63F1"/>
    <w:rsid w:val="005D10E0"/>
    <w:rsid w:val="005D2A59"/>
    <w:rsid w:val="005D3EC0"/>
    <w:rsid w:val="005D480A"/>
    <w:rsid w:val="005D485E"/>
    <w:rsid w:val="005D6B75"/>
    <w:rsid w:val="005D7196"/>
    <w:rsid w:val="005D75C6"/>
    <w:rsid w:val="005E5417"/>
    <w:rsid w:val="005E58AA"/>
    <w:rsid w:val="005E778E"/>
    <w:rsid w:val="005F3AAD"/>
    <w:rsid w:val="005F4340"/>
    <w:rsid w:val="00600F45"/>
    <w:rsid w:val="00602453"/>
    <w:rsid w:val="006029C5"/>
    <w:rsid w:val="00607605"/>
    <w:rsid w:val="00611237"/>
    <w:rsid w:val="006114AD"/>
    <w:rsid w:val="006116E3"/>
    <w:rsid w:val="00611B22"/>
    <w:rsid w:val="00621225"/>
    <w:rsid w:val="00624B27"/>
    <w:rsid w:val="00626D1F"/>
    <w:rsid w:val="00644607"/>
    <w:rsid w:val="00651CC7"/>
    <w:rsid w:val="00660269"/>
    <w:rsid w:val="00660AC4"/>
    <w:rsid w:val="00662800"/>
    <w:rsid w:val="0066308C"/>
    <w:rsid w:val="00667A66"/>
    <w:rsid w:val="00667D0C"/>
    <w:rsid w:val="006740C9"/>
    <w:rsid w:val="00677BB4"/>
    <w:rsid w:val="00677F4A"/>
    <w:rsid w:val="00680833"/>
    <w:rsid w:val="0068556D"/>
    <w:rsid w:val="00686033"/>
    <w:rsid w:val="0068796C"/>
    <w:rsid w:val="006949D2"/>
    <w:rsid w:val="00696C30"/>
    <w:rsid w:val="006A02D6"/>
    <w:rsid w:val="006B395C"/>
    <w:rsid w:val="006B47AA"/>
    <w:rsid w:val="006B61F6"/>
    <w:rsid w:val="006B798C"/>
    <w:rsid w:val="006C126D"/>
    <w:rsid w:val="006C18C0"/>
    <w:rsid w:val="006C609E"/>
    <w:rsid w:val="006E38BC"/>
    <w:rsid w:val="006E55EE"/>
    <w:rsid w:val="006F33B4"/>
    <w:rsid w:val="006F49D0"/>
    <w:rsid w:val="007029E0"/>
    <w:rsid w:val="00703760"/>
    <w:rsid w:val="00703957"/>
    <w:rsid w:val="00705169"/>
    <w:rsid w:val="007109EA"/>
    <w:rsid w:val="00712D24"/>
    <w:rsid w:val="00715CBA"/>
    <w:rsid w:val="007170D9"/>
    <w:rsid w:val="00723D3D"/>
    <w:rsid w:val="00732E7E"/>
    <w:rsid w:val="00735539"/>
    <w:rsid w:val="00742910"/>
    <w:rsid w:val="00745C94"/>
    <w:rsid w:val="00747D65"/>
    <w:rsid w:val="0075103F"/>
    <w:rsid w:val="00751AC1"/>
    <w:rsid w:val="007538BD"/>
    <w:rsid w:val="00757C77"/>
    <w:rsid w:val="00757E08"/>
    <w:rsid w:val="0076157B"/>
    <w:rsid w:val="00761EA8"/>
    <w:rsid w:val="007649B1"/>
    <w:rsid w:val="00765CC0"/>
    <w:rsid w:val="007667AA"/>
    <w:rsid w:val="00766E16"/>
    <w:rsid w:val="00775B25"/>
    <w:rsid w:val="0077683C"/>
    <w:rsid w:val="00783AE9"/>
    <w:rsid w:val="007861AE"/>
    <w:rsid w:val="00786E6F"/>
    <w:rsid w:val="007A41B3"/>
    <w:rsid w:val="007A636D"/>
    <w:rsid w:val="007B60D1"/>
    <w:rsid w:val="007C0371"/>
    <w:rsid w:val="007C0892"/>
    <w:rsid w:val="007D43D2"/>
    <w:rsid w:val="007D63BF"/>
    <w:rsid w:val="007E08FE"/>
    <w:rsid w:val="007E094F"/>
    <w:rsid w:val="007E46E3"/>
    <w:rsid w:val="007E646D"/>
    <w:rsid w:val="007E7B7E"/>
    <w:rsid w:val="007F11F1"/>
    <w:rsid w:val="007F1FF1"/>
    <w:rsid w:val="007F328F"/>
    <w:rsid w:val="007F4435"/>
    <w:rsid w:val="007F730D"/>
    <w:rsid w:val="00805728"/>
    <w:rsid w:val="008118D3"/>
    <w:rsid w:val="00811D1B"/>
    <w:rsid w:val="00815285"/>
    <w:rsid w:val="00817FFE"/>
    <w:rsid w:val="00821904"/>
    <w:rsid w:val="008231E1"/>
    <w:rsid w:val="008263CA"/>
    <w:rsid w:val="008300A6"/>
    <w:rsid w:val="00830E1B"/>
    <w:rsid w:val="00833CE7"/>
    <w:rsid w:val="00834DEB"/>
    <w:rsid w:val="008361B6"/>
    <w:rsid w:val="00841CF0"/>
    <w:rsid w:val="00844B19"/>
    <w:rsid w:val="00846C06"/>
    <w:rsid w:val="008477CA"/>
    <w:rsid w:val="00847A86"/>
    <w:rsid w:val="00853C0D"/>
    <w:rsid w:val="00853C32"/>
    <w:rsid w:val="008546F3"/>
    <w:rsid w:val="00854C17"/>
    <w:rsid w:val="00860B76"/>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A4329"/>
    <w:rsid w:val="008A68DA"/>
    <w:rsid w:val="008B09B2"/>
    <w:rsid w:val="008B352F"/>
    <w:rsid w:val="008C627B"/>
    <w:rsid w:val="008C66A7"/>
    <w:rsid w:val="008C78C0"/>
    <w:rsid w:val="008D3001"/>
    <w:rsid w:val="008D3549"/>
    <w:rsid w:val="008D72E4"/>
    <w:rsid w:val="008E2068"/>
    <w:rsid w:val="008E4E89"/>
    <w:rsid w:val="008F0076"/>
    <w:rsid w:val="008F16A1"/>
    <w:rsid w:val="008F2A82"/>
    <w:rsid w:val="008F2CF8"/>
    <w:rsid w:val="009028CF"/>
    <w:rsid w:val="00903420"/>
    <w:rsid w:val="00911249"/>
    <w:rsid w:val="00927962"/>
    <w:rsid w:val="00931249"/>
    <w:rsid w:val="00931C8D"/>
    <w:rsid w:val="00936595"/>
    <w:rsid w:val="00941F68"/>
    <w:rsid w:val="0094352C"/>
    <w:rsid w:val="00944BCB"/>
    <w:rsid w:val="0094534E"/>
    <w:rsid w:val="00946E31"/>
    <w:rsid w:val="00951680"/>
    <w:rsid w:val="00957985"/>
    <w:rsid w:val="009621E2"/>
    <w:rsid w:val="00962B71"/>
    <w:rsid w:val="0097038B"/>
    <w:rsid w:val="009772EC"/>
    <w:rsid w:val="0098066E"/>
    <w:rsid w:val="009831C0"/>
    <w:rsid w:val="00990AF6"/>
    <w:rsid w:val="00990B8B"/>
    <w:rsid w:val="00992BB8"/>
    <w:rsid w:val="009A0CC0"/>
    <w:rsid w:val="009A1492"/>
    <w:rsid w:val="009A2004"/>
    <w:rsid w:val="009A7E4F"/>
    <w:rsid w:val="009C0135"/>
    <w:rsid w:val="009C0203"/>
    <w:rsid w:val="009C366D"/>
    <w:rsid w:val="009C6990"/>
    <w:rsid w:val="009D0F7D"/>
    <w:rsid w:val="009D23A5"/>
    <w:rsid w:val="009D2A18"/>
    <w:rsid w:val="009E3D20"/>
    <w:rsid w:val="009E4DA9"/>
    <w:rsid w:val="009E6465"/>
    <w:rsid w:val="009F2B5F"/>
    <w:rsid w:val="009F595A"/>
    <w:rsid w:val="00A002D8"/>
    <w:rsid w:val="00A051F0"/>
    <w:rsid w:val="00A05403"/>
    <w:rsid w:val="00A05EAE"/>
    <w:rsid w:val="00A07147"/>
    <w:rsid w:val="00A11966"/>
    <w:rsid w:val="00A119AC"/>
    <w:rsid w:val="00A158B1"/>
    <w:rsid w:val="00A42B78"/>
    <w:rsid w:val="00A5105C"/>
    <w:rsid w:val="00A5169A"/>
    <w:rsid w:val="00A5176F"/>
    <w:rsid w:val="00A55619"/>
    <w:rsid w:val="00A66BF9"/>
    <w:rsid w:val="00A77944"/>
    <w:rsid w:val="00A830F2"/>
    <w:rsid w:val="00A8627E"/>
    <w:rsid w:val="00A869E9"/>
    <w:rsid w:val="00A91F6A"/>
    <w:rsid w:val="00A95F3E"/>
    <w:rsid w:val="00A9602E"/>
    <w:rsid w:val="00A960DA"/>
    <w:rsid w:val="00AA3190"/>
    <w:rsid w:val="00AA6C7B"/>
    <w:rsid w:val="00AA6ECF"/>
    <w:rsid w:val="00AB5632"/>
    <w:rsid w:val="00AB6A40"/>
    <w:rsid w:val="00AB7AE2"/>
    <w:rsid w:val="00AC615B"/>
    <w:rsid w:val="00AE041F"/>
    <w:rsid w:val="00AE1D92"/>
    <w:rsid w:val="00AE3156"/>
    <w:rsid w:val="00AE4D3B"/>
    <w:rsid w:val="00AE7DBC"/>
    <w:rsid w:val="00AF2C3F"/>
    <w:rsid w:val="00AF580B"/>
    <w:rsid w:val="00B0230B"/>
    <w:rsid w:val="00B04CF2"/>
    <w:rsid w:val="00B0753D"/>
    <w:rsid w:val="00B10D79"/>
    <w:rsid w:val="00B12104"/>
    <w:rsid w:val="00B14CE4"/>
    <w:rsid w:val="00B15146"/>
    <w:rsid w:val="00B15179"/>
    <w:rsid w:val="00B16377"/>
    <w:rsid w:val="00B1754E"/>
    <w:rsid w:val="00B24AC9"/>
    <w:rsid w:val="00B31B59"/>
    <w:rsid w:val="00B33AC1"/>
    <w:rsid w:val="00B34071"/>
    <w:rsid w:val="00B43DF7"/>
    <w:rsid w:val="00B5119D"/>
    <w:rsid w:val="00B524DD"/>
    <w:rsid w:val="00B5301C"/>
    <w:rsid w:val="00B56F77"/>
    <w:rsid w:val="00B636A2"/>
    <w:rsid w:val="00B65932"/>
    <w:rsid w:val="00B8330F"/>
    <w:rsid w:val="00B91196"/>
    <w:rsid w:val="00B91F5C"/>
    <w:rsid w:val="00B93A8E"/>
    <w:rsid w:val="00B9613D"/>
    <w:rsid w:val="00B97689"/>
    <w:rsid w:val="00BA3B17"/>
    <w:rsid w:val="00BA5359"/>
    <w:rsid w:val="00BA6DD5"/>
    <w:rsid w:val="00BB1968"/>
    <w:rsid w:val="00BB1B22"/>
    <w:rsid w:val="00BB3C8E"/>
    <w:rsid w:val="00BC0E5A"/>
    <w:rsid w:val="00BC6716"/>
    <w:rsid w:val="00BC6C42"/>
    <w:rsid w:val="00BD4A63"/>
    <w:rsid w:val="00BD4E62"/>
    <w:rsid w:val="00BD4E74"/>
    <w:rsid w:val="00BE10E0"/>
    <w:rsid w:val="00BE21DD"/>
    <w:rsid w:val="00BE4A80"/>
    <w:rsid w:val="00BF185B"/>
    <w:rsid w:val="00C00E14"/>
    <w:rsid w:val="00C10255"/>
    <w:rsid w:val="00C12454"/>
    <w:rsid w:val="00C15B2A"/>
    <w:rsid w:val="00C16D1C"/>
    <w:rsid w:val="00C23436"/>
    <w:rsid w:val="00C259DE"/>
    <w:rsid w:val="00C33CF8"/>
    <w:rsid w:val="00C36DF5"/>
    <w:rsid w:val="00C41AA7"/>
    <w:rsid w:val="00C42F90"/>
    <w:rsid w:val="00C4505E"/>
    <w:rsid w:val="00C45A6B"/>
    <w:rsid w:val="00C50131"/>
    <w:rsid w:val="00C51E4F"/>
    <w:rsid w:val="00C52FD2"/>
    <w:rsid w:val="00C55F20"/>
    <w:rsid w:val="00C56341"/>
    <w:rsid w:val="00C60184"/>
    <w:rsid w:val="00C6483F"/>
    <w:rsid w:val="00C67F79"/>
    <w:rsid w:val="00C72255"/>
    <w:rsid w:val="00C7725B"/>
    <w:rsid w:val="00C80648"/>
    <w:rsid w:val="00C81D4C"/>
    <w:rsid w:val="00C81F85"/>
    <w:rsid w:val="00C84E05"/>
    <w:rsid w:val="00C8518C"/>
    <w:rsid w:val="00C96FD2"/>
    <w:rsid w:val="00C97F01"/>
    <w:rsid w:val="00CA1A71"/>
    <w:rsid w:val="00CA39CC"/>
    <w:rsid w:val="00CA420E"/>
    <w:rsid w:val="00CB2FD9"/>
    <w:rsid w:val="00CC3413"/>
    <w:rsid w:val="00CC77B0"/>
    <w:rsid w:val="00CE31CC"/>
    <w:rsid w:val="00CE36FE"/>
    <w:rsid w:val="00CE741E"/>
    <w:rsid w:val="00CF2F3B"/>
    <w:rsid w:val="00CF3DFF"/>
    <w:rsid w:val="00CF42ED"/>
    <w:rsid w:val="00CF72F3"/>
    <w:rsid w:val="00D02950"/>
    <w:rsid w:val="00D035B5"/>
    <w:rsid w:val="00D120BD"/>
    <w:rsid w:val="00D15EEF"/>
    <w:rsid w:val="00D17161"/>
    <w:rsid w:val="00D26113"/>
    <w:rsid w:val="00D33208"/>
    <w:rsid w:val="00D33FE5"/>
    <w:rsid w:val="00D459D6"/>
    <w:rsid w:val="00D5145A"/>
    <w:rsid w:val="00D5175A"/>
    <w:rsid w:val="00D54FCD"/>
    <w:rsid w:val="00D5546F"/>
    <w:rsid w:val="00D55D62"/>
    <w:rsid w:val="00D7423F"/>
    <w:rsid w:val="00D74660"/>
    <w:rsid w:val="00D74C26"/>
    <w:rsid w:val="00D76750"/>
    <w:rsid w:val="00D83764"/>
    <w:rsid w:val="00D86DBD"/>
    <w:rsid w:val="00DA4536"/>
    <w:rsid w:val="00DB2248"/>
    <w:rsid w:val="00DC223B"/>
    <w:rsid w:val="00DC3D67"/>
    <w:rsid w:val="00DC7538"/>
    <w:rsid w:val="00DC755C"/>
    <w:rsid w:val="00DD1AFC"/>
    <w:rsid w:val="00DD4F5F"/>
    <w:rsid w:val="00DE1767"/>
    <w:rsid w:val="00DF333F"/>
    <w:rsid w:val="00DF36CA"/>
    <w:rsid w:val="00E079E7"/>
    <w:rsid w:val="00E11BAC"/>
    <w:rsid w:val="00E15B33"/>
    <w:rsid w:val="00E218C5"/>
    <w:rsid w:val="00E2424F"/>
    <w:rsid w:val="00E24961"/>
    <w:rsid w:val="00E3283E"/>
    <w:rsid w:val="00E32F72"/>
    <w:rsid w:val="00E33CB9"/>
    <w:rsid w:val="00E35052"/>
    <w:rsid w:val="00E41096"/>
    <w:rsid w:val="00E448F2"/>
    <w:rsid w:val="00E525F9"/>
    <w:rsid w:val="00E52993"/>
    <w:rsid w:val="00E52F22"/>
    <w:rsid w:val="00E535DA"/>
    <w:rsid w:val="00E62557"/>
    <w:rsid w:val="00E6338E"/>
    <w:rsid w:val="00E71524"/>
    <w:rsid w:val="00E735BE"/>
    <w:rsid w:val="00E87B42"/>
    <w:rsid w:val="00E910C9"/>
    <w:rsid w:val="00EA1362"/>
    <w:rsid w:val="00EA234A"/>
    <w:rsid w:val="00EA6A0D"/>
    <w:rsid w:val="00EB25A4"/>
    <w:rsid w:val="00EB38F4"/>
    <w:rsid w:val="00EB5DC6"/>
    <w:rsid w:val="00EB7128"/>
    <w:rsid w:val="00EB7234"/>
    <w:rsid w:val="00EC18F2"/>
    <w:rsid w:val="00EC3463"/>
    <w:rsid w:val="00EC422C"/>
    <w:rsid w:val="00EC52BF"/>
    <w:rsid w:val="00ED1709"/>
    <w:rsid w:val="00EE1C51"/>
    <w:rsid w:val="00EE400D"/>
    <w:rsid w:val="00EE69BD"/>
    <w:rsid w:val="00EE6C32"/>
    <w:rsid w:val="00EE7507"/>
    <w:rsid w:val="00EF03C9"/>
    <w:rsid w:val="00EF1640"/>
    <w:rsid w:val="00EF364B"/>
    <w:rsid w:val="00EF556F"/>
    <w:rsid w:val="00EF715D"/>
    <w:rsid w:val="00F01772"/>
    <w:rsid w:val="00F031B5"/>
    <w:rsid w:val="00F04594"/>
    <w:rsid w:val="00F06A9F"/>
    <w:rsid w:val="00F07596"/>
    <w:rsid w:val="00F077A7"/>
    <w:rsid w:val="00F10C2B"/>
    <w:rsid w:val="00F13099"/>
    <w:rsid w:val="00F17869"/>
    <w:rsid w:val="00F22C30"/>
    <w:rsid w:val="00F25A49"/>
    <w:rsid w:val="00F35170"/>
    <w:rsid w:val="00F351AB"/>
    <w:rsid w:val="00F35EC6"/>
    <w:rsid w:val="00F451BE"/>
    <w:rsid w:val="00F51714"/>
    <w:rsid w:val="00F52C27"/>
    <w:rsid w:val="00F5355D"/>
    <w:rsid w:val="00F55AC8"/>
    <w:rsid w:val="00F615D4"/>
    <w:rsid w:val="00F6291A"/>
    <w:rsid w:val="00F673D6"/>
    <w:rsid w:val="00F7036B"/>
    <w:rsid w:val="00F75619"/>
    <w:rsid w:val="00F75719"/>
    <w:rsid w:val="00F81347"/>
    <w:rsid w:val="00F85BBC"/>
    <w:rsid w:val="00F9676A"/>
    <w:rsid w:val="00F96D46"/>
    <w:rsid w:val="00FA13C1"/>
    <w:rsid w:val="00FB2384"/>
    <w:rsid w:val="00FB4C07"/>
    <w:rsid w:val="00FB4C0B"/>
    <w:rsid w:val="00FB5EBF"/>
    <w:rsid w:val="00FC0CBB"/>
    <w:rsid w:val="00FC14F8"/>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742910"/>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9"/>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8"/>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0"/>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1"/>
      </w:numPr>
      <w:spacing w:line="360" w:lineRule="auto"/>
      <w:ind w:left="1134" w:hanging="357"/>
    </w:pPr>
  </w:style>
  <w:style w:type="paragraph" w:customStyle="1" w:styleId="Aufzhlung2vrameschwarzrund">
    <w:name w:val="Aufzählung 2 vrame schwarz rund"/>
    <w:basedOn w:val="Standard"/>
    <w:rsid w:val="00941F68"/>
    <w:pPr>
      <w:numPr>
        <w:numId w:val="12"/>
      </w:numPr>
      <w:spacing w:line="360" w:lineRule="auto"/>
      <w:ind w:left="1134" w:hanging="357"/>
    </w:pPr>
  </w:style>
  <w:style w:type="paragraph" w:customStyle="1" w:styleId="Aufzhlung3vrameroteckiggro">
    <w:name w:val="Aufzählung 3 vrame rot eckig groß"/>
    <w:basedOn w:val="Standard"/>
    <w:qFormat/>
    <w:rsid w:val="001F38F8"/>
    <w:pPr>
      <w:numPr>
        <w:numId w:val="13"/>
      </w:numPr>
      <w:ind w:left="1417" w:hanging="357"/>
    </w:pPr>
  </w:style>
  <w:style w:type="paragraph" w:customStyle="1" w:styleId="Aufzhlung3vrameschwarzrund">
    <w:name w:val="Aufzählung 3 vrame schwarz rund"/>
    <w:basedOn w:val="Standard"/>
    <w:rsid w:val="001F38F8"/>
    <w:pPr>
      <w:numPr>
        <w:numId w:val="14"/>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5"/>
      </w:numPr>
      <w:ind w:left="1831" w:hanging="357"/>
    </w:pPr>
  </w:style>
  <w:style w:type="paragraph" w:customStyle="1" w:styleId="ScrollListNumber">
    <w:name w:val="Scroll List Number"/>
    <w:basedOn w:val="Standard"/>
    <w:qFormat/>
    <w:rsid w:val="00686033"/>
    <w:pPr>
      <w:numPr>
        <w:numId w:val="16"/>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17"/>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18"/>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character" w:styleId="Kommentarzeichen">
    <w:name w:val="annotation reference"/>
    <w:basedOn w:val="Absatz-Standardschriftart"/>
    <w:unhideWhenUsed/>
    <w:rsid w:val="00944BCB"/>
    <w:rPr>
      <w:sz w:val="16"/>
      <w:szCs w:val="16"/>
    </w:rPr>
  </w:style>
  <w:style w:type="paragraph" w:styleId="Kommentartext">
    <w:name w:val="annotation text"/>
    <w:basedOn w:val="Standard"/>
    <w:link w:val="KommentartextZchn"/>
    <w:unhideWhenUsed/>
    <w:rsid w:val="00944BCB"/>
    <w:rPr>
      <w:sz w:val="20"/>
    </w:rPr>
  </w:style>
  <w:style w:type="character" w:customStyle="1" w:styleId="KommentartextZchn">
    <w:name w:val="Kommentartext Zchn"/>
    <w:basedOn w:val="Absatz-Standardschriftart"/>
    <w:link w:val="Kommentartext"/>
    <w:rsid w:val="00944BCB"/>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944BCB"/>
    <w:rPr>
      <w:b/>
      <w:bCs/>
    </w:rPr>
  </w:style>
  <w:style w:type="character" w:customStyle="1" w:styleId="KommentarthemaZchn">
    <w:name w:val="Kommentarthema Zchn"/>
    <w:basedOn w:val="KommentartextZchn"/>
    <w:link w:val="Kommentarthema"/>
    <w:semiHidden/>
    <w:rsid w:val="00944BCB"/>
    <w:rPr>
      <w:rFonts w:ascii="DB Office" w:eastAsia="Times New Roman" w:hAnsi="DB Office" w:cs="Times New Roman"/>
      <w:b/>
      <w:bCs/>
      <w:color w:val="000000"/>
      <w:sz w:val="20"/>
      <w:szCs w:val="20"/>
      <w:lang w:val="de-DE" w:eastAsia="de-DE"/>
    </w:rPr>
  </w:style>
  <w:style w:type="paragraph" w:customStyle="1" w:styleId="TextkrperTabelle5111">
    <w:name w:val="Textkörper_Tabelle5111"/>
    <w:basedOn w:val="Textkrper"/>
    <w:qFormat/>
    <w:rsid w:val="00931249"/>
    <w:pPr>
      <w:spacing w:after="0"/>
      <w:jc w:val="left"/>
    </w:pPr>
  </w:style>
  <w:style w:type="paragraph" w:styleId="StandardWeb">
    <w:name w:val="Normal (Web)"/>
    <w:basedOn w:val="Standard"/>
    <w:uiPriority w:val="99"/>
    <w:semiHidden/>
    <w:unhideWhenUsed/>
    <w:rsid w:val="00A66BF9"/>
    <w:pPr>
      <w:spacing w:before="100" w:beforeAutospacing="1" w:after="100" w:afterAutospacing="1"/>
      <w:jc w:val="left"/>
    </w:pPr>
    <w:rPr>
      <w:rFonts w:ascii="Times New Roman" w:hAnsi="Times New Roman"/>
      <w:color w:val="auto"/>
      <w:sz w:val="24"/>
      <w:szCs w:val="24"/>
    </w:rPr>
  </w:style>
  <w:style w:type="paragraph" w:customStyle="1" w:styleId="TextkrpergrauTabelle5111">
    <w:name w:val="Textkörper grau Tabelle5111"/>
    <w:basedOn w:val="Standard"/>
    <w:qFormat/>
    <w:rsid w:val="006B395C"/>
    <w:pPr>
      <w:spacing w:after="0"/>
      <w:jc w:val="left"/>
    </w:pPr>
    <w:rPr>
      <w:color w:val="7F7F7F"/>
    </w:rPr>
  </w:style>
  <w:style w:type="paragraph" w:customStyle="1" w:styleId="TextkrpergrauTabelle">
    <w:name w:val="Textkörper grau Tabelle"/>
    <w:basedOn w:val="Standard"/>
    <w:qFormat/>
    <w:rsid w:val="00A158B1"/>
    <w:pPr>
      <w:spacing w:after="0"/>
      <w:jc w:val="left"/>
    </w:pPr>
    <w:rPr>
      <w:color w:val="7F7F7F"/>
    </w:rPr>
  </w:style>
  <w:style w:type="paragraph" w:customStyle="1" w:styleId="Default">
    <w:name w:val="Default"/>
    <w:rsid w:val="000260A8"/>
    <w:pPr>
      <w:autoSpaceDE w:val="0"/>
      <w:autoSpaceDN w:val="0"/>
      <w:adjustRightInd w:val="0"/>
      <w:spacing w:after="0" w:line="240" w:lineRule="auto"/>
    </w:pPr>
    <w:rPr>
      <w:rFonts w:ascii="DB Office" w:eastAsia="Times New Roman" w:hAnsi="DB Office" w:cs="DB Office"/>
      <w:color w:val="000000"/>
      <w:sz w:val="24"/>
      <w:szCs w:val="24"/>
      <w:lang w:val="de-DE" w:eastAsia="de-DE"/>
    </w:rPr>
  </w:style>
  <w:style w:type="table" w:customStyle="1" w:styleId="TableNormal">
    <w:name w:val="Table Normal"/>
    <w:uiPriority w:val="2"/>
    <w:semiHidden/>
    <w:unhideWhenUsed/>
    <w:qFormat/>
    <w:rsid w:val="000260A8"/>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NormalTable0">
    <w:name w:val="Normal Table0"/>
    <w:uiPriority w:val="2"/>
    <w:semiHidden/>
    <w:unhideWhenUsed/>
    <w:qFormat/>
    <w:rsid w:val="001A0A93"/>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fontstyle01">
    <w:name w:val="fontstyle01"/>
    <w:basedOn w:val="Absatz-Standardschriftart"/>
    <w:rsid w:val="003D7F1C"/>
    <w:rPr>
      <w:rFonts w:ascii="Arial" w:hAnsi="Arial" w:cs="Arial" w:hint="default"/>
      <w:b/>
      <w:bCs/>
      <w:i w:val="0"/>
      <w:iCs w:val="0"/>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901852">
      <w:bodyDiv w:val="1"/>
      <w:marLeft w:val="0"/>
      <w:marRight w:val="0"/>
      <w:marTop w:val="0"/>
      <w:marBottom w:val="0"/>
      <w:divBdr>
        <w:top w:val="none" w:sz="0" w:space="0" w:color="auto"/>
        <w:left w:val="none" w:sz="0" w:space="0" w:color="auto"/>
        <w:bottom w:val="none" w:sz="0" w:space="0" w:color="auto"/>
        <w:right w:val="none" w:sz="0" w:space="0" w:color="auto"/>
      </w:divBdr>
    </w:div>
    <w:div w:id="354044937">
      <w:bodyDiv w:val="1"/>
      <w:marLeft w:val="0"/>
      <w:marRight w:val="0"/>
      <w:marTop w:val="0"/>
      <w:marBottom w:val="0"/>
      <w:divBdr>
        <w:top w:val="none" w:sz="0" w:space="0" w:color="auto"/>
        <w:left w:val="none" w:sz="0" w:space="0" w:color="auto"/>
        <w:bottom w:val="none" w:sz="0" w:space="0" w:color="auto"/>
        <w:right w:val="none" w:sz="0" w:space="0" w:color="auto"/>
      </w:divBdr>
    </w:div>
    <w:div w:id="390924313">
      <w:bodyDiv w:val="1"/>
      <w:marLeft w:val="0"/>
      <w:marRight w:val="0"/>
      <w:marTop w:val="0"/>
      <w:marBottom w:val="0"/>
      <w:divBdr>
        <w:top w:val="none" w:sz="0" w:space="0" w:color="auto"/>
        <w:left w:val="none" w:sz="0" w:space="0" w:color="auto"/>
        <w:bottom w:val="none" w:sz="0" w:space="0" w:color="auto"/>
        <w:right w:val="none" w:sz="0" w:space="0" w:color="auto"/>
      </w:divBdr>
    </w:div>
    <w:div w:id="395973070">
      <w:bodyDiv w:val="1"/>
      <w:marLeft w:val="0"/>
      <w:marRight w:val="0"/>
      <w:marTop w:val="0"/>
      <w:marBottom w:val="0"/>
      <w:divBdr>
        <w:top w:val="none" w:sz="0" w:space="0" w:color="auto"/>
        <w:left w:val="none" w:sz="0" w:space="0" w:color="auto"/>
        <w:bottom w:val="none" w:sz="0" w:space="0" w:color="auto"/>
        <w:right w:val="none" w:sz="0" w:space="0" w:color="auto"/>
      </w:divBdr>
    </w:div>
    <w:div w:id="462847436">
      <w:bodyDiv w:val="1"/>
      <w:marLeft w:val="0"/>
      <w:marRight w:val="0"/>
      <w:marTop w:val="0"/>
      <w:marBottom w:val="0"/>
      <w:divBdr>
        <w:top w:val="none" w:sz="0" w:space="0" w:color="auto"/>
        <w:left w:val="none" w:sz="0" w:space="0" w:color="auto"/>
        <w:bottom w:val="none" w:sz="0" w:space="0" w:color="auto"/>
        <w:right w:val="none" w:sz="0" w:space="0" w:color="auto"/>
      </w:divBdr>
    </w:div>
    <w:div w:id="538202751">
      <w:bodyDiv w:val="1"/>
      <w:marLeft w:val="0"/>
      <w:marRight w:val="0"/>
      <w:marTop w:val="0"/>
      <w:marBottom w:val="0"/>
      <w:divBdr>
        <w:top w:val="none" w:sz="0" w:space="0" w:color="auto"/>
        <w:left w:val="none" w:sz="0" w:space="0" w:color="auto"/>
        <w:bottom w:val="none" w:sz="0" w:space="0" w:color="auto"/>
        <w:right w:val="none" w:sz="0" w:space="0" w:color="auto"/>
      </w:divBdr>
    </w:div>
    <w:div w:id="541211683">
      <w:bodyDiv w:val="1"/>
      <w:marLeft w:val="0"/>
      <w:marRight w:val="0"/>
      <w:marTop w:val="0"/>
      <w:marBottom w:val="0"/>
      <w:divBdr>
        <w:top w:val="none" w:sz="0" w:space="0" w:color="auto"/>
        <w:left w:val="none" w:sz="0" w:space="0" w:color="auto"/>
        <w:bottom w:val="none" w:sz="0" w:space="0" w:color="auto"/>
        <w:right w:val="none" w:sz="0" w:space="0" w:color="auto"/>
      </w:divBdr>
    </w:div>
    <w:div w:id="597366745">
      <w:bodyDiv w:val="1"/>
      <w:marLeft w:val="0"/>
      <w:marRight w:val="0"/>
      <w:marTop w:val="0"/>
      <w:marBottom w:val="0"/>
      <w:divBdr>
        <w:top w:val="none" w:sz="0" w:space="0" w:color="auto"/>
        <w:left w:val="none" w:sz="0" w:space="0" w:color="auto"/>
        <w:bottom w:val="none" w:sz="0" w:space="0" w:color="auto"/>
        <w:right w:val="none" w:sz="0" w:space="0" w:color="auto"/>
      </w:divBdr>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766654820">
      <w:bodyDiv w:val="1"/>
      <w:marLeft w:val="0"/>
      <w:marRight w:val="0"/>
      <w:marTop w:val="0"/>
      <w:marBottom w:val="0"/>
      <w:divBdr>
        <w:top w:val="none" w:sz="0" w:space="0" w:color="auto"/>
        <w:left w:val="none" w:sz="0" w:space="0" w:color="auto"/>
        <w:bottom w:val="none" w:sz="0" w:space="0" w:color="auto"/>
        <w:right w:val="none" w:sz="0" w:space="0" w:color="auto"/>
      </w:divBdr>
    </w:div>
    <w:div w:id="841941471">
      <w:bodyDiv w:val="1"/>
      <w:marLeft w:val="0"/>
      <w:marRight w:val="0"/>
      <w:marTop w:val="0"/>
      <w:marBottom w:val="0"/>
      <w:divBdr>
        <w:top w:val="none" w:sz="0" w:space="0" w:color="auto"/>
        <w:left w:val="none" w:sz="0" w:space="0" w:color="auto"/>
        <w:bottom w:val="none" w:sz="0" w:space="0" w:color="auto"/>
        <w:right w:val="none" w:sz="0" w:space="0" w:color="auto"/>
      </w:divBdr>
    </w:div>
    <w:div w:id="989479364">
      <w:bodyDiv w:val="1"/>
      <w:marLeft w:val="0"/>
      <w:marRight w:val="0"/>
      <w:marTop w:val="0"/>
      <w:marBottom w:val="0"/>
      <w:divBdr>
        <w:top w:val="none" w:sz="0" w:space="0" w:color="auto"/>
        <w:left w:val="none" w:sz="0" w:space="0" w:color="auto"/>
        <w:bottom w:val="none" w:sz="0" w:space="0" w:color="auto"/>
        <w:right w:val="none" w:sz="0" w:space="0" w:color="auto"/>
      </w:divBdr>
    </w:div>
    <w:div w:id="1006133963">
      <w:bodyDiv w:val="1"/>
      <w:marLeft w:val="0"/>
      <w:marRight w:val="0"/>
      <w:marTop w:val="0"/>
      <w:marBottom w:val="0"/>
      <w:divBdr>
        <w:top w:val="none" w:sz="0" w:space="0" w:color="auto"/>
        <w:left w:val="none" w:sz="0" w:space="0" w:color="auto"/>
        <w:bottom w:val="none" w:sz="0" w:space="0" w:color="auto"/>
        <w:right w:val="none" w:sz="0" w:space="0" w:color="auto"/>
      </w:divBdr>
    </w:div>
    <w:div w:id="1253859849">
      <w:bodyDiv w:val="1"/>
      <w:marLeft w:val="0"/>
      <w:marRight w:val="0"/>
      <w:marTop w:val="0"/>
      <w:marBottom w:val="0"/>
      <w:divBdr>
        <w:top w:val="none" w:sz="0" w:space="0" w:color="auto"/>
        <w:left w:val="none" w:sz="0" w:space="0" w:color="auto"/>
        <w:bottom w:val="none" w:sz="0" w:space="0" w:color="auto"/>
        <w:right w:val="none" w:sz="0" w:space="0" w:color="auto"/>
      </w:divBdr>
    </w:div>
    <w:div w:id="1341395598">
      <w:bodyDiv w:val="1"/>
      <w:marLeft w:val="0"/>
      <w:marRight w:val="0"/>
      <w:marTop w:val="0"/>
      <w:marBottom w:val="0"/>
      <w:divBdr>
        <w:top w:val="none" w:sz="0" w:space="0" w:color="auto"/>
        <w:left w:val="none" w:sz="0" w:space="0" w:color="auto"/>
        <w:bottom w:val="none" w:sz="0" w:space="0" w:color="auto"/>
        <w:right w:val="none" w:sz="0" w:space="0" w:color="auto"/>
      </w:divBdr>
    </w:div>
    <w:div w:id="1428960669">
      <w:bodyDiv w:val="1"/>
      <w:marLeft w:val="0"/>
      <w:marRight w:val="0"/>
      <w:marTop w:val="0"/>
      <w:marBottom w:val="0"/>
      <w:divBdr>
        <w:top w:val="none" w:sz="0" w:space="0" w:color="auto"/>
        <w:left w:val="none" w:sz="0" w:space="0" w:color="auto"/>
        <w:bottom w:val="none" w:sz="0" w:space="0" w:color="auto"/>
        <w:right w:val="none" w:sz="0" w:space="0" w:color="auto"/>
      </w:divBdr>
    </w:div>
    <w:div w:id="1460609264">
      <w:bodyDiv w:val="1"/>
      <w:marLeft w:val="0"/>
      <w:marRight w:val="0"/>
      <w:marTop w:val="0"/>
      <w:marBottom w:val="0"/>
      <w:divBdr>
        <w:top w:val="none" w:sz="0" w:space="0" w:color="auto"/>
        <w:left w:val="none" w:sz="0" w:space="0" w:color="auto"/>
        <w:bottom w:val="none" w:sz="0" w:space="0" w:color="auto"/>
        <w:right w:val="none" w:sz="0" w:space="0" w:color="auto"/>
      </w:divBdr>
    </w:div>
    <w:div w:id="1490249229">
      <w:bodyDiv w:val="1"/>
      <w:marLeft w:val="0"/>
      <w:marRight w:val="0"/>
      <w:marTop w:val="0"/>
      <w:marBottom w:val="0"/>
      <w:divBdr>
        <w:top w:val="none" w:sz="0" w:space="0" w:color="auto"/>
        <w:left w:val="none" w:sz="0" w:space="0" w:color="auto"/>
        <w:bottom w:val="none" w:sz="0" w:space="0" w:color="auto"/>
        <w:right w:val="none" w:sz="0" w:space="0" w:color="auto"/>
      </w:divBdr>
    </w:div>
    <w:div w:id="1495955179">
      <w:bodyDiv w:val="1"/>
      <w:marLeft w:val="0"/>
      <w:marRight w:val="0"/>
      <w:marTop w:val="0"/>
      <w:marBottom w:val="0"/>
      <w:divBdr>
        <w:top w:val="none" w:sz="0" w:space="0" w:color="auto"/>
        <w:left w:val="none" w:sz="0" w:space="0" w:color="auto"/>
        <w:bottom w:val="none" w:sz="0" w:space="0" w:color="auto"/>
        <w:right w:val="none" w:sz="0" w:space="0" w:color="auto"/>
      </w:divBdr>
    </w:div>
    <w:div w:id="1651716441">
      <w:bodyDiv w:val="1"/>
      <w:marLeft w:val="0"/>
      <w:marRight w:val="0"/>
      <w:marTop w:val="0"/>
      <w:marBottom w:val="0"/>
      <w:divBdr>
        <w:top w:val="none" w:sz="0" w:space="0" w:color="auto"/>
        <w:left w:val="none" w:sz="0" w:space="0" w:color="auto"/>
        <w:bottom w:val="none" w:sz="0" w:space="0" w:color="auto"/>
        <w:right w:val="none" w:sz="0" w:space="0" w:color="auto"/>
      </w:divBdr>
    </w:div>
    <w:div w:id="1651867292">
      <w:bodyDiv w:val="1"/>
      <w:marLeft w:val="0"/>
      <w:marRight w:val="0"/>
      <w:marTop w:val="0"/>
      <w:marBottom w:val="0"/>
      <w:divBdr>
        <w:top w:val="none" w:sz="0" w:space="0" w:color="auto"/>
        <w:left w:val="none" w:sz="0" w:space="0" w:color="auto"/>
        <w:bottom w:val="none" w:sz="0" w:space="0" w:color="auto"/>
        <w:right w:val="none" w:sz="0" w:space="0" w:color="auto"/>
      </w:divBdr>
    </w:div>
    <w:div w:id="1660499267">
      <w:bodyDiv w:val="1"/>
      <w:marLeft w:val="0"/>
      <w:marRight w:val="0"/>
      <w:marTop w:val="0"/>
      <w:marBottom w:val="0"/>
      <w:divBdr>
        <w:top w:val="none" w:sz="0" w:space="0" w:color="auto"/>
        <w:left w:val="none" w:sz="0" w:space="0" w:color="auto"/>
        <w:bottom w:val="none" w:sz="0" w:space="0" w:color="auto"/>
        <w:right w:val="none" w:sz="0" w:space="0" w:color="auto"/>
      </w:divBdr>
    </w:div>
    <w:div w:id="1663122583">
      <w:bodyDiv w:val="1"/>
      <w:marLeft w:val="0"/>
      <w:marRight w:val="0"/>
      <w:marTop w:val="0"/>
      <w:marBottom w:val="0"/>
      <w:divBdr>
        <w:top w:val="none" w:sz="0" w:space="0" w:color="auto"/>
        <w:left w:val="none" w:sz="0" w:space="0" w:color="auto"/>
        <w:bottom w:val="none" w:sz="0" w:space="0" w:color="auto"/>
        <w:right w:val="none" w:sz="0" w:space="0" w:color="auto"/>
      </w:divBdr>
    </w:div>
    <w:div w:id="1816331766">
      <w:bodyDiv w:val="1"/>
      <w:marLeft w:val="0"/>
      <w:marRight w:val="0"/>
      <w:marTop w:val="0"/>
      <w:marBottom w:val="0"/>
      <w:divBdr>
        <w:top w:val="none" w:sz="0" w:space="0" w:color="auto"/>
        <w:left w:val="none" w:sz="0" w:space="0" w:color="auto"/>
        <w:bottom w:val="none" w:sz="0" w:space="0" w:color="auto"/>
        <w:right w:val="none" w:sz="0" w:space="0" w:color="auto"/>
      </w:divBdr>
    </w:div>
    <w:div w:id="1889416921">
      <w:bodyDiv w:val="1"/>
      <w:marLeft w:val="0"/>
      <w:marRight w:val="0"/>
      <w:marTop w:val="0"/>
      <w:marBottom w:val="0"/>
      <w:divBdr>
        <w:top w:val="none" w:sz="0" w:space="0" w:color="auto"/>
        <w:left w:val="none" w:sz="0" w:space="0" w:color="auto"/>
        <w:bottom w:val="none" w:sz="0" w:space="0" w:color="auto"/>
        <w:right w:val="none" w:sz="0" w:space="0" w:color="auto"/>
      </w:divBdr>
    </w:div>
    <w:div w:id="1940411168">
      <w:bodyDiv w:val="1"/>
      <w:marLeft w:val="0"/>
      <w:marRight w:val="0"/>
      <w:marTop w:val="0"/>
      <w:marBottom w:val="0"/>
      <w:divBdr>
        <w:top w:val="none" w:sz="0" w:space="0" w:color="auto"/>
        <w:left w:val="none" w:sz="0" w:space="0" w:color="auto"/>
        <w:bottom w:val="none" w:sz="0" w:space="0" w:color="auto"/>
        <w:right w:val="none" w:sz="0" w:space="0" w:color="auto"/>
      </w:divBdr>
    </w:div>
    <w:div w:id="2057075470">
      <w:bodyDiv w:val="1"/>
      <w:marLeft w:val="0"/>
      <w:marRight w:val="0"/>
      <w:marTop w:val="0"/>
      <w:marBottom w:val="0"/>
      <w:divBdr>
        <w:top w:val="none" w:sz="0" w:space="0" w:color="auto"/>
        <w:left w:val="none" w:sz="0" w:space="0" w:color="auto"/>
        <w:bottom w:val="none" w:sz="0" w:space="0" w:color="auto"/>
        <w:right w:val="none" w:sz="0" w:space="0" w:color="auto"/>
      </w:divBdr>
    </w:div>
    <w:div w:id="2102599963">
      <w:bodyDiv w:val="1"/>
      <w:marLeft w:val="0"/>
      <w:marRight w:val="0"/>
      <w:marTop w:val="0"/>
      <w:marBottom w:val="0"/>
      <w:divBdr>
        <w:top w:val="none" w:sz="0" w:space="0" w:color="auto"/>
        <w:left w:val="none" w:sz="0" w:space="0" w:color="auto"/>
        <w:bottom w:val="none" w:sz="0" w:space="0" w:color="auto"/>
        <w:right w:val="none" w:sz="0" w:space="0" w:color="auto"/>
      </w:divBdr>
    </w:div>
    <w:div w:id="2137678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footer" Target="footer2.xm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eutschebahn.com/personenbahnhoefe-baustandards" TargetMode="External"/><Relationship Id="rId34" Type="http://schemas.openxmlformats.org/officeDocument/2006/relationships/image" Target="media/image5.jpeg"/><Relationship Id="rId42"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3.xml"/><Relationship Id="rId33" Type="http://schemas.openxmlformats.org/officeDocument/2006/relationships/hyperlink" Target="https://www.deutschebahn.com/download-vorgaben-der-bim-methodik" TargetMode="External"/><Relationship Id="rId38"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yperlink" Target="https://www.deutschebahn.com/download-vorgaben-der-bim-methodik" TargetMode="External"/><Relationship Id="rId20" Type="http://schemas.openxmlformats.org/officeDocument/2006/relationships/hyperlink" Target="https://infoplattform-personenbahnhoefe.deutschebahn.com/pbhf/Vorgaben-zur-Anwendung-der-BIM-Methodik/BIM-Content-fuer-Planer-7719364" TargetMode="External"/><Relationship Id="rId29" Type="http://schemas.openxmlformats.org/officeDocument/2006/relationships/diagramLayout" Target="diagrams/layout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2.xml"/><Relationship Id="rId32" Type="http://schemas.microsoft.com/office/2007/relationships/diagramDrawing" Target="diagrams/drawing1.xml"/><Relationship Id="rId37" Type="http://schemas.openxmlformats.org/officeDocument/2006/relationships/image" Target="media/image8.png"/><Relationship Id="rId40"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infoplattform-personenbahnhoefe.deutschebahn.com/pbhf/Projektvorlagedateien-2020-2023--7719474" TargetMode="External"/><Relationship Id="rId28" Type="http://schemas.openxmlformats.org/officeDocument/2006/relationships/diagramData" Target="diagrams/data1.xml"/><Relationship Id="rId36"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s://www1.deutschebahn.com/resource/blob/1787260/a267095346d46bf1fdc568dd3d46e871/Ergaenzende-Regelungen-zur-Nutzung-der-Projektkommunikationsplattform-data.pdf" TargetMode="External"/><Relationship Id="rId31" Type="http://schemas.openxmlformats.org/officeDocument/2006/relationships/diagramColors" Target="diagrams/colors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infoplattform-personenbahnhoefe.deutschebahn.com/pbhf/alle_dokumente_download-7719254" TargetMode="External"/><Relationship Id="rId27" Type="http://schemas.openxmlformats.org/officeDocument/2006/relationships/footer" Target="footer3.xml"/><Relationship Id="rId30" Type="http://schemas.openxmlformats.org/officeDocument/2006/relationships/diagramQuickStyle" Target="diagrams/quickStyle1.xml"/><Relationship Id="rId35" Type="http://schemas.openxmlformats.org/officeDocument/2006/relationships/image" Target="media/image6.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2E06C2-75D9-458C-B869-64DF1B150EAE}" type="doc">
      <dgm:prSet loTypeId="urn:microsoft.com/office/officeart/2005/8/layout/orgChart1" loCatId="hierarchy" qsTypeId="urn:microsoft.com/office/officeart/2005/8/quickstyle/simple4" qsCatId="simple" csTypeId="urn:microsoft.com/office/officeart/2005/8/colors/accent0_1" csCatId="mainScheme" phldr="1"/>
      <dgm:spPr/>
      <dgm:t>
        <a:bodyPr/>
        <a:lstStyle/>
        <a:p>
          <a:endParaRPr lang="de-DE"/>
        </a:p>
      </dgm:t>
    </dgm:pt>
    <dgm:pt modelId="{862562B4-1004-4C3C-BA7F-75FE3184B288}">
      <dgm:prSet phldrT="[Text]"/>
      <dgm:spPr/>
      <dgm:t>
        <a:bodyPr/>
        <a:lstStyle/>
        <a:p>
          <a:r>
            <a:rPr lang="de-DE" b="1"/>
            <a:t>Projektleitung</a:t>
          </a:r>
          <a:endParaRPr lang="de-DE"/>
        </a:p>
        <a:p>
          <a:r>
            <a:rPr lang="de-DE"/>
            <a:t>Name</a:t>
          </a:r>
        </a:p>
        <a:p>
          <a:r>
            <a:rPr lang="de-DE"/>
            <a:t>DB InfraGO Personenbahnhöfe</a:t>
          </a:r>
        </a:p>
      </dgm:t>
    </dgm:pt>
    <dgm:pt modelId="{51206618-3C8B-40D5-B7B7-CACF441927F7}" type="parTrans" cxnId="{CC9F1256-5146-43FB-A01D-ED57E8B261F4}">
      <dgm:prSet/>
      <dgm:spPr/>
      <dgm:t>
        <a:bodyPr/>
        <a:lstStyle/>
        <a:p>
          <a:endParaRPr lang="de-DE"/>
        </a:p>
      </dgm:t>
    </dgm:pt>
    <dgm:pt modelId="{837A647D-3530-46FB-A1BF-404EC8FC6FF2}" type="sibTrans" cxnId="{CC9F1256-5146-43FB-A01D-ED57E8B261F4}">
      <dgm:prSet/>
      <dgm:spPr/>
      <dgm:t>
        <a:bodyPr/>
        <a:lstStyle/>
        <a:p>
          <a:endParaRPr lang="de-DE"/>
        </a:p>
      </dgm:t>
    </dgm:pt>
    <dgm:pt modelId="{016C2807-7CFF-4AAF-9578-D2712DB23956}" type="asst">
      <dgm:prSet phldrT="[Text]"/>
      <dgm:spPr/>
      <dgm:t>
        <a:bodyPr/>
        <a:lstStyle/>
        <a:p>
          <a:r>
            <a:rPr lang="de-DE" b="1"/>
            <a:t>Projektleitung Planung</a:t>
          </a:r>
          <a:endParaRPr lang="de-DE"/>
        </a:p>
        <a:p>
          <a:r>
            <a:rPr lang="de-DE"/>
            <a:t>XXXX</a:t>
          </a:r>
        </a:p>
        <a:p>
          <a:r>
            <a:rPr lang="de-DE" b="0"/>
            <a:t>Firma</a:t>
          </a:r>
          <a:endParaRPr lang="de-DE"/>
        </a:p>
      </dgm:t>
    </dgm:pt>
    <dgm:pt modelId="{166C4C8F-0EA0-425B-A955-23B0F72F20CD}" type="parTrans" cxnId="{3AC02523-96DE-4E70-B514-388B4BF0E917}">
      <dgm:prSet/>
      <dgm:spPr/>
      <dgm:t>
        <a:bodyPr/>
        <a:lstStyle/>
        <a:p>
          <a:endParaRPr lang="de-DE"/>
        </a:p>
      </dgm:t>
    </dgm:pt>
    <dgm:pt modelId="{A6FFA275-48F3-4BC8-8D07-C8B35C194A30}" type="sibTrans" cxnId="{3AC02523-96DE-4E70-B514-388B4BF0E917}">
      <dgm:prSet/>
      <dgm:spPr/>
      <dgm:t>
        <a:bodyPr/>
        <a:lstStyle/>
        <a:p>
          <a:endParaRPr lang="de-DE"/>
        </a:p>
      </dgm:t>
    </dgm:pt>
    <dgm:pt modelId="{AE7C17CC-C1B6-4E44-82FA-AFC532B6FE57}" type="asst">
      <dgm:prSet phldrT="[Text]"/>
      <dgm:spPr/>
      <dgm:t>
        <a:bodyPr/>
        <a:lstStyle/>
        <a:p>
          <a:r>
            <a:rPr lang="de-DE" b="1"/>
            <a:t>BIM-Koordinator</a:t>
          </a:r>
        </a:p>
        <a:p>
          <a:r>
            <a:rPr lang="de-DE"/>
            <a:t>XXXX</a:t>
          </a:r>
        </a:p>
        <a:p>
          <a:r>
            <a:rPr lang="de-DE" b="0"/>
            <a:t>Firma</a:t>
          </a:r>
        </a:p>
      </dgm:t>
    </dgm:pt>
    <dgm:pt modelId="{91FBCC52-2D51-4C60-BAB3-E7A0B4BD12CB}" type="parTrans" cxnId="{2F9AFAEF-14A0-4D99-9577-DCF43AEBE740}">
      <dgm:prSet/>
      <dgm:spPr/>
      <dgm:t>
        <a:bodyPr/>
        <a:lstStyle/>
        <a:p>
          <a:endParaRPr lang="de-DE"/>
        </a:p>
      </dgm:t>
    </dgm:pt>
    <dgm:pt modelId="{2EC72056-3FD2-4A01-80F3-C5CFAA25B25B}" type="sibTrans" cxnId="{2F9AFAEF-14A0-4D99-9577-DCF43AEBE740}">
      <dgm:prSet/>
      <dgm:spPr/>
      <dgm:t>
        <a:bodyPr/>
        <a:lstStyle/>
        <a:p>
          <a:endParaRPr lang="de-DE"/>
        </a:p>
      </dgm:t>
    </dgm:pt>
    <dgm:pt modelId="{8C80A31A-5F8A-431C-B459-5199453173F8}">
      <dgm:prSet phldrT="[Text]"/>
      <dgm:spPr/>
      <dgm:t>
        <a:bodyPr/>
        <a:lstStyle/>
        <a:p>
          <a:r>
            <a:rPr lang="de-DE" b="1"/>
            <a:t>Vermessung</a:t>
          </a:r>
          <a:br>
            <a:rPr lang="de-DE"/>
          </a:br>
          <a:r>
            <a:rPr lang="de-DE"/>
            <a:t>XXXX</a:t>
          </a:r>
        </a:p>
        <a:p>
          <a:r>
            <a:rPr lang="de-DE" b="0"/>
            <a:t>Firma</a:t>
          </a:r>
          <a:br>
            <a:rPr lang="de-DE"/>
          </a:br>
          <a:endParaRPr lang="de-DE"/>
        </a:p>
      </dgm:t>
    </dgm:pt>
    <dgm:pt modelId="{75B658F9-29B1-48F2-ACE2-6C6533DF6CAA}" type="parTrans" cxnId="{E6B6B789-C10B-4AD2-8EC1-4BB28F66AB1F}">
      <dgm:prSet/>
      <dgm:spPr/>
      <dgm:t>
        <a:bodyPr/>
        <a:lstStyle/>
        <a:p>
          <a:endParaRPr lang="de-DE"/>
        </a:p>
      </dgm:t>
    </dgm:pt>
    <dgm:pt modelId="{FE793FFF-A3AE-41FD-B433-8493AAA374D2}" type="sibTrans" cxnId="{E6B6B789-C10B-4AD2-8EC1-4BB28F66AB1F}">
      <dgm:prSet/>
      <dgm:spPr/>
      <dgm:t>
        <a:bodyPr/>
        <a:lstStyle/>
        <a:p>
          <a:endParaRPr lang="de-DE"/>
        </a:p>
      </dgm:t>
    </dgm:pt>
    <dgm:pt modelId="{338AF899-9B6F-4CD7-B524-69ACB6BCC2F3}">
      <dgm:prSet phldrT="[Text]"/>
      <dgm:spPr/>
      <dgm:t>
        <a:bodyPr/>
        <a:lstStyle/>
        <a:p>
          <a:r>
            <a:rPr lang="de-DE" b="1"/>
            <a:t>Baugrund</a:t>
          </a:r>
          <a:br>
            <a:rPr lang="de-DE" b="1"/>
          </a:br>
          <a:r>
            <a:rPr lang="de-DE"/>
            <a:t>XXXX</a:t>
          </a:r>
        </a:p>
        <a:p>
          <a:r>
            <a:rPr lang="de-DE" b="0"/>
            <a:t>Firma</a:t>
          </a:r>
        </a:p>
      </dgm:t>
    </dgm:pt>
    <dgm:pt modelId="{0A64F2BB-9184-4F81-8905-5868589B7746}" type="parTrans" cxnId="{D7082009-E429-4CD7-8C4D-69AE5FF7A945}">
      <dgm:prSet/>
      <dgm:spPr/>
      <dgm:t>
        <a:bodyPr/>
        <a:lstStyle/>
        <a:p>
          <a:endParaRPr lang="de-DE"/>
        </a:p>
      </dgm:t>
    </dgm:pt>
    <dgm:pt modelId="{97931233-C0CD-4B55-B899-F03906976430}" type="sibTrans" cxnId="{D7082009-E429-4CD7-8C4D-69AE5FF7A945}">
      <dgm:prSet/>
      <dgm:spPr/>
      <dgm:t>
        <a:bodyPr/>
        <a:lstStyle/>
        <a:p>
          <a:endParaRPr lang="de-DE"/>
        </a:p>
      </dgm:t>
    </dgm:pt>
    <dgm:pt modelId="{FC33F68D-49A8-445A-A080-34588EDAD061}">
      <dgm:prSet phldrT="[Text]"/>
      <dgm:spPr/>
      <dgm:t>
        <a:bodyPr/>
        <a:lstStyle/>
        <a:p>
          <a:r>
            <a:rPr lang="de-DE" b="1"/>
            <a:t>Schall</a:t>
          </a:r>
        </a:p>
        <a:p>
          <a:r>
            <a:rPr lang="de-DE"/>
            <a:t>XXXX</a:t>
          </a:r>
        </a:p>
        <a:p>
          <a:r>
            <a:rPr lang="de-DE" b="0"/>
            <a:t>Firma</a:t>
          </a:r>
        </a:p>
      </dgm:t>
    </dgm:pt>
    <dgm:pt modelId="{31BEEAEC-CFB1-4B08-B62B-BCCEAE4A119E}" type="parTrans" cxnId="{B3C7B4D2-7601-49D0-BEC6-E10624B23735}">
      <dgm:prSet/>
      <dgm:spPr/>
      <dgm:t>
        <a:bodyPr/>
        <a:lstStyle/>
        <a:p>
          <a:endParaRPr lang="de-DE"/>
        </a:p>
      </dgm:t>
    </dgm:pt>
    <dgm:pt modelId="{5D849222-61A2-407F-8C79-36F9D5303DAB}" type="sibTrans" cxnId="{B3C7B4D2-7601-49D0-BEC6-E10624B23735}">
      <dgm:prSet/>
      <dgm:spPr/>
      <dgm:t>
        <a:bodyPr/>
        <a:lstStyle/>
        <a:p>
          <a:endParaRPr lang="de-DE"/>
        </a:p>
      </dgm:t>
    </dgm:pt>
    <dgm:pt modelId="{6FAD06D9-4651-4F11-B0ED-AF7C75961911}">
      <dgm:prSet phldrT="[Text]"/>
      <dgm:spPr/>
      <dgm:t>
        <a:bodyPr/>
        <a:lstStyle/>
        <a:p>
          <a:r>
            <a:rPr lang="de-DE" b="1"/>
            <a:t>Umwelt</a:t>
          </a:r>
          <a:br>
            <a:rPr lang="de-DE" b="1"/>
          </a:br>
          <a:r>
            <a:rPr lang="de-DE"/>
            <a:t>XXXX</a:t>
          </a:r>
        </a:p>
        <a:p>
          <a:r>
            <a:rPr lang="de-DE" b="0"/>
            <a:t>Firma</a:t>
          </a:r>
          <a:endParaRPr lang="de-DE" b="1"/>
        </a:p>
      </dgm:t>
    </dgm:pt>
    <dgm:pt modelId="{2E817EFC-D7D5-436A-A5B5-72EF7EFF153E}" type="parTrans" cxnId="{F360BA91-93A3-46C3-9F5A-35DF1D2C5953}">
      <dgm:prSet/>
      <dgm:spPr/>
      <dgm:t>
        <a:bodyPr/>
        <a:lstStyle/>
        <a:p>
          <a:endParaRPr lang="de-DE"/>
        </a:p>
      </dgm:t>
    </dgm:pt>
    <dgm:pt modelId="{02C54775-E192-44AF-825D-CE0F427B18EC}" type="sibTrans" cxnId="{F360BA91-93A3-46C3-9F5A-35DF1D2C5953}">
      <dgm:prSet/>
      <dgm:spPr/>
      <dgm:t>
        <a:bodyPr/>
        <a:lstStyle/>
        <a:p>
          <a:endParaRPr lang="de-DE"/>
        </a:p>
      </dgm:t>
    </dgm:pt>
    <dgm:pt modelId="{F952C041-6981-4CC1-B431-FE167D80D0B2}" type="asst">
      <dgm:prSet phldrT="[Text]"/>
      <dgm:spPr/>
      <dgm:t>
        <a:bodyPr/>
        <a:lstStyle/>
        <a:p>
          <a:r>
            <a:rPr lang="de-DE" b="1"/>
            <a:t>BIM-Berater</a:t>
          </a:r>
          <a:br>
            <a:rPr lang="de-DE"/>
          </a:br>
          <a:r>
            <a:rPr lang="de-DE"/>
            <a:t>XXXX</a:t>
          </a:r>
        </a:p>
        <a:p>
          <a:r>
            <a:rPr lang="de-DE" b="0"/>
            <a:t>Firma</a:t>
          </a:r>
          <a:endParaRPr lang="de-DE"/>
        </a:p>
      </dgm:t>
    </dgm:pt>
    <dgm:pt modelId="{2E28EEF9-E260-4059-8624-E48CDF747ACE}" type="sibTrans" cxnId="{EF7B32D1-E8A3-4B22-ACD4-BA19456B3259}">
      <dgm:prSet/>
      <dgm:spPr/>
      <dgm:t>
        <a:bodyPr/>
        <a:lstStyle/>
        <a:p>
          <a:endParaRPr lang="de-DE"/>
        </a:p>
      </dgm:t>
    </dgm:pt>
    <dgm:pt modelId="{4A98E626-8C97-4D5A-BF75-B02CF4E44622}" type="parTrans" cxnId="{EF7B32D1-E8A3-4B22-ACD4-BA19456B3259}">
      <dgm:prSet/>
      <dgm:spPr/>
      <dgm:t>
        <a:bodyPr/>
        <a:lstStyle/>
        <a:p>
          <a:endParaRPr lang="de-DE"/>
        </a:p>
      </dgm:t>
    </dgm:pt>
    <dgm:pt modelId="{104F0043-AFCE-438A-AA47-B038E0E073F3}">
      <dgm:prSet/>
      <dgm:spPr/>
      <dgm:t>
        <a:bodyPr/>
        <a:lstStyle/>
        <a:p>
          <a:r>
            <a:rPr lang="de-DE" b="1"/>
            <a:t>Projektleitung technische Ausrüstung - 50 HZ</a:t>
          </a:r>
          <a:endParaRPr lang="de-DE"/>
        </a:p>
        <a:p>
          <a:r>
            <a:rPr lang="de-DE"/>
            <a:t>XXXX</a:t>
          </a:r>
        </a:p>
        <a:p>
          <a:r>
            <a:rPr lang="de-DE" b="0"/>
            <a:t>Firma</a:t>
          </a:r>
          <a:endParaRPr lang="de-DE"/>
        </a:p>
      </dgm:t>
    </dgm:pt>
    <dgm:pt modelId="{829D7817-8B75-492B-BB2B-4223DC6EBBDE}" type="parTrans" cxnId="{3470EDFB-ACE8-46A9-85B5-EA439B2EA54F}">
      <dgm:prSet/>
      <dgm:spPr/>
      <dgm:t>
        <a:bodyPr/>
        <a:lstStyle/>
        <a:p>
          <a:endParaRPr lang="de-DE"/>
        </a:p>
      </dgm:t>
    </dgm:pt>
    <dgm:pt modelId="{701661A2-93B1-4D8D-A11A-D99D6B3FA600}" type="sibTrans" cxnId="{3470EDFB-ACE8-46A9-85B5-EA439B2EA54F}">
      <dgm:prSet/>
      <dgm:spPr/>
      <dgm:t>
        <a:bodyPr/>
        <a:lstStyle/>
        <a:p>
          <a:endParaRPr lang="de-DE"/>
        </a:p>
      </dgm:t>
    </dgm:pt>
    <dgm:pt modelId="{A4C33BA3-B6A9-4BE3-A8EB-53607CB42E51}">
      <dgm:prSet/>
      <dgm:spPr/>
      <dgm:t>
        <a:bodyPr/>
        <a:lstStyle/>
        <a:p>
          <a:r>
            <a:rPr lang="de-DE" b="1">
              <a:solidFill>
                <a:sysClr val="windowText" lastClr="000000"/>
              </a:solidFill>
            </a:rPr>
            <a:t>BIM-Koordinator/ Bearbeiter</a:t>
          </a:r>
        </a:p>
        <a:p>
          <a:r>
            <a:rPr lang="de-DE"/>
            <a:t>XXXX</a:t>
          </a:r>
        </a:p>
        <a:p>
          <a:r>
            <a:rPr lang="de-DE" b="0"/>
            <a:t>Firma</a:t>
          </a:r>
          <a:endParaRPr lang="de-DE">
            <a:solidFill>
              <a:sysClr val="windowText" lastClr="000000"/>
            </a:solidFill>
          </a:endParaRPr>
        </a:p>
      </dgm:t>
    </dgm:pt>
    <dgm:pt modelId="{D0129DB5-C3A7-496A-B08A-57EACF0A48C7}" type="parTrans" cxnId="{EF0EE86B-B9DF-4E76-B4E5-3C65FA8E5EDF}">
      <dgm:prSet/>
      <dgm:spPr/>
      <dgm:t>
        <a:bodyPr/>
        <a:lstStyle/>
        <a:p>
          <a:endParaRPr lang="de-DE"/>
        </a:p>
      </dgm:t>
    </dgm:pt>
    <dgm:pt modelId="{9A9F403B-0D0C-4BB0-B2FB-714941AD1E96}" type="sibTrans" cxnId="{EF0EE86B-B9DF-4E76-B4E5-3C65FA8E5EDF}">
      <dgm:prSet/>
      <dgm:spPr/>
      <dgm:t>
        <a:bodyPr/>
        <a:lstStyle/>
        <a:p>
          <a:endParaRPr lang="de-DE"/>
        </a:p>
      </dgm:t>
    </dgm:pt>
    <dgm:pt modelId="{70B6E8B6-1854-4073-80A6-88798393CBCB}">
      <dgm:prSet/>
      <dgm:spPr/>
      <dgm:t>
        <a:bodyPr/>
        <a:lstStyle/>
        <a:p>
          <a:r>
            <a:rPr lang="de-DE" b="1">
              <a:solidFill>
                <a:sysClr val="windowText" lastClr="000000"/>
              </a:solidFill>
            </a:rPr>
            <a:t>intere Qualitätssicherung</a:t>
          </a:r>
        </a:p>
        <a:p>
          <a:r>
            <a:rPr lang="de-DE">
              <a:solidFill>
                <a:sysClr val="windowText" lastClr="000000"/>
              </a:solidFill>
            </a:rPr>
            <a:t>Name</a:t>
          </a:r>
        </a:p>
        <a:p>
          <a:r>
            <a:rPr lang="de-DE" b="0">
              <a:solidFill>
                <a:sysClr val="windowText" lastClr="000000"/>
              </a:solidFill>
            </a:rPr>
            <a:t>Firma</a:t>
          </a:r>
          <a:endParaRPr lang="de-DE">
            <a:solidFill>
              <a:sysClr val="windowText" lastClr="000000"/>
            </a:solidFill>
          </a:endParaRPr>
        </a:p>
      </dgm:t>
    </dgm:pt>
    <dgm:pt modelId="{66C60051-C705-4F1D-A97C-4D338B50A627}" type="parTrans" cxnId="{3C20E04B-168B-436A-B058-A15153AD2859}">
      <dgm:prSet/>
      <dgm:spPr/>
      <dgm:t>
        <a:bodyPr/>
        <a:lstStyle/>
        <a:p>
          <a:endParaRPr lang="de-DE"/>
        </a:p>
      </dgm:t>
    </dgm:pt>
    <dgm:pt modelId="{66E59575-3E52-4EBC-8786-B6609E621965}" type="sibTrans" cxnId="{3C20E04B-168B-436A-B058-A15153AD2859}">
      <dgm:prSet/>
      <dgm:spPr/>
      <dgm:t>
        <a:bodyPr/>
        <a:lstStyle/>
        <a:p>
          <a:endParaRPr lang="de-DE"/>
        </a:p>
      </dgm:t>
    </dgm:pt>
    <dgm:pt modelId="{61EA67E7-D2F0-4C12-BE8F-D008B64CE2B2}" type="pres">
      <dgm:prSet presAssocID="{972E06C2-75D9-458C-B869-64DF1B150EAE}" presName="hierChild1" presStyleCnt="0">
        <dgm:presLayoutVars>
          <dgm:orgChart val="1"/>
          <dgm:chPref val="1"/>
          <dgm:dir/>
          <dgm:animOne val="branch"/>
          <dgm:animLvl val="lvl"/>
          <dgm:resizeHandles/>
        </dgm:presLayoutVars>
      </dgm:prSet>
      <dgm:spPr/>
    </dgm:pt>
    <dgm:pt modelId="{FD9971C0-D131-48FD-8283-E3241A44C3CC}" type="pres">
      <dgm:prSet presAssocID="{862562B4-1004-4C3C-BA7F-75FE3184B288}" presName="hierRoot1" presStyleCnt="0">
        <dgm:presLayoutVars>
          <dgm:hierBranch val="init"/>
        </dgm:presLayoutVars>
      </dgm:prSet>
      <dgm:spPr/>
    </dgm:pt>
    <dgm:pt modelId="{AD836B98-1D70-45F6-A070-C3529481AAFF}" type="pres">
      <dgm:prSet presAssocID="{862562B4-1004-4C3C-BA7F-75FE3184B288}" presName="rootComposite1" presStyleCnt="0"/>
      <dgm:spPr/>
    </dgm:pt>
    <dgm:pt modelId="{B5D5FD8C-394A-40AA-B9A8-72CC7589B9C6}" type="pres">
      <dgm:prSet presAssocID="{862562B4-1004-4C3C-BA7F-75FE3184B288}" presName="rootText1" presStyleLbl="node0" presStyleIdx="0" presStyleCnt="1">
        <dgm:presLayoutVars>
          <dgm:chPref val="3"/>
        </dgm:presLayoutVars>
      </dgm:prSet>
      <dgm:spPr/>
    </dgm:pt>
    <dgm:pt modelId="{D5FDD59F-00BE-46C2-8E5A-6D3FD08EFDC7}" type="pres">
      <dgm:prSet presAssocID="{862562B4-1004-4C3C-BA7F-75FE3184B288}" presName="rootConnector1" presStyleLbl="node1" presStyleIdx="0" presStyleCnt="0"/>
      <dgm:spPr/>
    </dgm:pt>
    <dgm:pt modelId="{73F0F2D3-320A-4A2F-9A64-F5BD82A9C166}" type="pres">
      <dgm:prSet presAssocID="{862562B4-1004-4C3C-BA7F-75FE3184B288}" presName="hierChild2" presStyleCnt="0"/>
      <dgm:spPr/>
    </dgm:pt>
    <dgm:pt modelId="{3DED0B7D-1C84-4416-8E75-94E734F89991}" type="pres">
      <dgm:prSet presAssocID="{75B658F9-29B1-48F2-ACE2-6C6533DF6CAA}" presName="Name37" presStyleLbl="parChTrans1D2" presStyleIdx="0" presStyleCnt="6"/>
      <dgm:spPr/>
    </dgm:pt>
    <dgm:pt modelId="{1DEF0D61-DEC3-455B-BB00-15D6BE8CA2A7}" type="pres">
      <dgm:prSet presAssocID="{8C80A31A-5F8A-431C-B459-5199453173F8}" presName="hierRoot2" presStyleCnt="0">
        <dgm:presLayoutVars>
          <dgm:hierBranch val="init"/>
        </dgm:presLayoutVars>
      </dgm:prSet>
      <dgm:spPr/>
    </dgm:pt>
    <dgm:pt modelId="{3502828D-13FB-4378-94A2-67916DA88072}" type="pres">
      <dgm:prSet presAssocID="{8C80A31A-5F8A-431C-B459-5199453173F8}" presName="rootComposite" presStyleCnt="0"/>
      <dgm:spPr/>
    </dgm:pt>
    <dgm:pt modelId="{FFA6E62F-6795-4AA1-80A9-339E77603532}" type="pres">
      <dgm:prSet presAssocID="{8C80A31A-5F8A-431C-B459-5199453173F8}" presName="rootText" presStyleLbl="node2" presStyleIdx="0" presStyleCnt="4">
        <dgm:presLayoutVars>
          <dgm:chPref val="3"/>
        </dgm:presLayoutVars>
      </dgm:prSet>
      <dgm:spPr/>
    </dgm:pt>
    <dgm:pt modelId="{3F877C9F-6285-44AE-A845-B0659255EE14}" type="pres">
      <dgm:prSet presAssocID="{8C80A31A-5F8A-431C-B459-5199453173F8}" presName="rootConnector" presStyleLbl="node2" presStyleIdx="0" presStyleCnt="4"/>
      <dgm:spPr/>
    </dgm:pt>
    <dgm:pt modelId="{2EAD3DF5-0219-41F6-B073-B7884C2E09DC}" type="pres">
      <dgm:prSet presAssocID="{8C80A31A-5F8A-431C-B459-5199453173F8}" presName="hierChild4" presStyleCnt="0"/>
      <dgm:spPr/>
    </dgm:pt>
    <dgm:pt modelId="{3E9CF6A3-0953-49F9-8D08-35016C1C924D}" type="pres">
      <dgm:prSet presAssocID="{8C80A31A-5F8A-431C-B459-5199453173F8}" presName="hierChild5" presStyleCnt="0"/>
      <dgm:spPr/>
    </dgm:pt>
    <dgm:pt modelId="{4DF7505F-629D-4C16-9B2B-4715D298945D}" type="pres">
      <dgm:prSet presAssocID="{0A64F2BB-9184-4F81-8905-5868589B7746}" presName="Name37" presStyleLbl="parChTrans1D2" presStyleIdx="1" presStyleCnt="6"/>
      <dgm:spPr/>
    </dgm:pt>
    <dgm:pt modelId="{22BB25E5-27D0-44D0-A495-0520013E8D2A}" type="pres">
      <dgm:prSet presAssocID="{338AF899-9B6F-4CD7-B524-69ACB6BCC2F3}" presName="hierRoot2" presStyleCnt="0">
        <dgm:presLayoutVars>
          <dgm:hierBranch val="init"/>
        </dgm:presLayoutVars>
      </dgm:prSet>
      <dgm:spPr/>
    </dgm:pt>
    <dgm:pt modelId="{796453AA-B413-422A-BFC1-EC8AA4CBC31C}" type="pres">
      <dgm:prSet presAssocID="{338AF899-9B6F-4CD7-B524-69ACB6BCC2F3}" presName="rootComposite" presStyleCnt="0"/>
      <dgm:spPr/>
    </dgm:pt>
    <dgm:pt modelId="{AE2AC381-3787-413C-9E66-5B4A44B0E842}" type="pres">
      <dgm:prSet presAssocID="{338AF899-9B6F-4CD7-B524-69ACB6BCC2F3}" presName="rootText" presStyleLbl="node2" presStyleIdx="1" presStyleCnt="4" custScaleX="98030" custLinFactNeighborX="-4890" custLinFactNeighborY="-5338">
        <dgm:presLayoutVars>
          <dgm:chPref val="3"/>
        </dgm:presLayoutVars>
      </dgm:prSet>
      <dgm:spPr/>
    </dgm:pt>
    <dgm:pt modelId="{70745A2B-8BA5-4917-BAC7-2A9416458945}" type="pres">
      <dgm:prSet presAssocID="{338AF899-9B6F-4CD7-B524-69ACB6BCC2F3}" presName="rootConnector" presStyleLbl="node2" presStyleIdx="1" presStyleCnt="4"/>
      <dgm:spPr/>
    </dgm:pt>
    <dgm:pt modelId="{72DABF1F-FAB9-4942-95EF-E36659875545}" type="pres">
      <dgm:prSet presAssocID="{338AF899-9B6F-4CD7-B524-69ACB6BCC2F3}" presName="hierChild4" presStyleCnt="0"/>
      <dgm:spPr/>
    </dgm:pt>
    <dgm:pt modelId="{C4FE578D-4F62-4C60-82DE-D1FE4E47CE63}" type="pres">
      <dgm:prSet presAssocID="{338AF899-9B6F-4CD7-B524-69ACB6BCC2F3}" presName="hierChild5" presStyleCnt="0"/>
      <dgm:spPr/>
    </dgm:pt>
    <dgm:pt modelId="{1BA46217-0ABF-49FC-B947-D29CCBE0A5E5}" type="pres">
      <dgm:prSet presAssocID="{31BEEAEC-CFB1-4B08-B62B-BCCEAE4A119E}" presName="Name37" presStyleLbl="parChTrans1D2" presStyleIdx="2" presStyleCnt="6"/>
      <dgm:spPr/>
    </dgm:pt>
    <dgm:pt modelId="{55AEF119-B192-4F29-96A6-CF1A35AB2920}" type="pres">
      <dgm:prSet presAssocID="{FC33F68D-49A8-445A-A080-34588EDAD061}" presName="hierRoot2" presStyleCnt="0">
        <dgm:presLayoutVars>
          <dgm:hierBranch val="init"/>
        </dgm:presLayoutVars>
      </dgm:prSet>
      <dgm:spPr/>
    </dgm:pt>
    <dgm:pt modelId="{B5CD113A-A7B0-4157-9B41-B0B479D7D26D}" type="pres">
      <dgm:prSet presAssocID="{FC33F68D-49A8-445A-A080-34588EDAD061}" presName="rootComposite" presStyleCnt="0"/>
      <dgm:spPr/>
    </dgm:pt>
    <dgm:pt modelId="{85333C7E-A0A4-4445-BEE7-3C7F436E8B28}" type="pres">
      <dgm:prSet presAssocID="{FC33F68D-49A8-445A-A080-34588EDAD061}" presName="rootText" presStyleLbl="node2" presStyleIdx="2" presStyleCnt="4">
        <dgm:presLayoutVars>
          <dgm:chPref val="3"/>
        </dgm:presLayoutVars>
      </dgm:prSet>
      <dgm:spPr/>
    </dgm:pt>
    <dgm:pt modelId="{ABBAB13E-96EB-4644-BC72-47169C5C0380}" type="pres">
      <dgm:prSet presAssocID="{FC33F68D-49A8-445A-A080-34588EDAD061}" presName="rootConnector" presStyleLbl="node2" presStyleIdx="2" presStyleCnt="4"/>
      <dgm:spPr/>
    </dgm:pt>
    <dgm:pt modelId="{5AFEF2FF-8947-4986-A71B-E50579309C7D}" type="pres">
      <dgm:prSet presAssocID="{FC33F68D-49A8-445A-A080-34588EDAD061}" presName="hierChild4" presStyleCnt="0"/>
      <dgm:spPr/>
    </dgm:pt>
    <dgm:pt modelId="{A97F408F-5681-44EA-AD35-3F27AEBA5B05}" type="pres">
      <dgm:prSet presAssocID="{FC33F68D-49A8-445A-A080-34588EDAD061}" presName="hierChild5" presStyleCnt="0"/>
      <dgm:spPr/>
    </dgm:pt>
    <dgm:pt modelId="{1969330B-1919-4503-BC36-0B564BDF7E8C}" type="pres">
      <dgm:prSet presAssocID="{2E817EFC-D7D5-436A-A5B5-72EF7EFF153E}" presName="Name37" presStyleLbl="parChTrans1D2" presStyleIdx="3" presStyleCnt="6"/>
      <dgm:spPr/>
    </dgm:pt>
    <dgm:pt modelId="{4322EF08-2496-446A-8B98-F377135A4C99}" type="pres">
      <dgm:prSet presAssocID="{6FAD06D9-4651-4F11-B0ED-AF7C75961911}" presName="hierRoot2" presStyleCnt="0">
        <dgm:presLayoutVars>
          <dgm:hierBranch val="init"/>
        </dgm:presLayoutVars>
      </dgm:prSet>
      <dgm:spPr/>
    </dgm:pt>
    <dgm:pt modelId="{A651A2A7-0D80-416A-8B13-678CBDE09150}" type="pres">
      <dgm:prSet presAssocID="{6FAD06D9-4651-4F11-B0ED-AF7C75961911}" presName="rootComposite" presStyleCnt="0"/>
      <dgm:spPr/>
    </dgm:pt>
    <dgm:pt modelId="{25D711A3-050F-4682-9CD7-9860B49265DE}" type="pres">
      <dgm:prSet presAssocID="{6FAD06D9-4651-4F11-B0ED-AF7C75961911}" presName="rootText" presStyleLbl="node2" presStyleIdx="3" presStyleCnt="4">
        <dgm:presLayoutVars>
          <dgm:chPref val="3"/>
        </dgm:presLayoutVars>
      </dgm:prSet>
      <dgm:spPr/>
    </dgm:pt>
    <dgm:pt modelId="{18E49E71-078E-46BF-A901-BAB98CEA5052}" type="pres">
      <dgm:prSet presAssocID="{6FAD06D9-4651-4F11-B0ED-AF7C75961911}" presName="rootConnector" presStyleLbl="node2" presStyleIdx="3" presStyleCnt="4"/>
      <dgm:spPr/>
    </dgm:pt>
    <dgm:pt modelId="{393FD389-6A51-4E8F-9781-827C55098F79}" type="pres">
      <dgm:prSet presAssocID="{6FAD06D9-4651-4F11-B0ED-AF7C75961911}" presName="hierChild4" presStyleCnt="0"/>
      <dgm:spPr/>
    </dgm:pt>
    <dgm:pt modelId="{A07A73B5-E2A7-451D-85A7-E109C78B1804}" type="pres">
      <dgm:prSet presAssocID="{6FAD06D9-4651-4F11-B0ED-AF7C75961911}" presName="hierChild5" presStyleCnt="0"/>
      <dgm:spPr/>
    </dgm:pt>
    <dgm:pt modelId="{9A509FA0-4F10-445A-8AB4-C8A15B2A32C3}" type="pres">
      <dgm:prSet presAssocID="{862562B4-1004-4C3C-BA7F-75FE3184B288}" presName="hierChild3" presStyleCnt="0"/>
      <dgm:spPr/>
    </dgm:pt>
    <dgm:pt modelId="{BDAC4546-A46F-4898-8BB9-DE65E888D1A2}" type="pres">
      <dgm:prSet presAssocID="{166C4C8F-0EA0-425B-A955-23B0F72F20CD}" presName="Name111" presStyleLbl="parChTrans1D2" presStyleIdx="4" presStyleCnt="6"/>
      <dgm:spPr/>
    </dgm:pt>
    <dgm:pt modelId="{1F3A92CE-1EFE-4EFC-AF4B-FF6FD4159A99}" type="pres">
      <dgm:prSet presAssocID="{016C2807-7CFF-4AAF-9578-D2712DB23956}" presName="hierRoot3" presStyleCnt="0">
        <dgm:presLayoutVars>
          <dgm:hierBranch val="l"/>
        </dgm:presLayoutVars>
      </dgm:prSet>
      <dgm:spPr/>
    </dgm:pt>
    <dgm:pt modelId="{4A97919F-8095-4937-8EE0-CBB8B13E91F1}" type="pres">
      <dgm:prSet presAssocID="{016C2807-7CFF-4AAF-9578-D2712DB23956}" presName="rootComposite3" presStyleCnt="0"/>
      <dgm:spPr/>
    </dgm:pt>
    <dgm:pt modelId="{9D94F7AF-1DB6-4859-94B4-382F77B3ADBC}" type="pres">
      <dgm:prSet presAssocID="{016C2807-7CFF-4AAF-9578-D2712DB23956}" presName="rootText3" presStyleLbl="asst1" presStyleIdx="0" presStyleCnt="3" custLinFactX="76683" custLinFactY="2527" custLinFactNeighborX="100000" custLinFactNeighborY="100000">
        <dgm:presLayoutVars>
          <dgm:chPref val="3"/>
        </dgm:presLayoutVars>
      </dgm:prSet>
      <dgm:spPr/>
    </dgm:pt>
    <dgm:pt modelId="{D9785BA0-A9B7-43EE-9729-3BB2B6E8B5BB}" type="pres">
      <dgm:prSet presAssocID="{016C2807-7CFF-4AAF-9578-D2712DB23956}" presName="rootConnector3" presStyleLbl="asst1" presStyleIdx="0" presStyleCnt="3"/>
      <dgm:spPr/>
    </dgm:pt>
    <dgm:pt modelId="{BBC7054E-31D5-41AA-AA9E-A83B50F7B7D9}" type="pres">
      <dgm:prSet presAssocID="{016C2807-7CFF-4AAF-9578-D2712DB23956}" presName="hierChild6" presStyleCnt="0"/>
      <dgm:spPr/>
    </dgm:pt>
    <dgm:pt modelId="{3E6ADCDF-696C-4DDC-8B87-6C33296A1178}" type="pres">
      <dgm:prSet presAssocID="{829D7817-8B75-492B-BB2B-4223DC6EBBDE}" presName="Name50" presStyleLbl="parChTrans1D3" presStyleIdx="0" presStyleCnt="3"/>
      <dgm:spPr/>
    </dgm:pt>
    <dgm:pt modelId="{028CF3E5-8D7B-415A-90A7-050FEE8AD888}" type="pres">
      <dgm:prSet presAssocID="{104F0043-AFCE-438A-AA47-B038E0E073F3}" presName="hierRoot2" presStyleCnt="0">
        <dgm:presLayoutVars>
          <dgm:hierBranch val="init"/>
        </dgm:presLayoutVars>
      </dgm:prSet>
      <dgm:spPr/>
    </dgm:pt>
    <dgm:pt modelId="{FA1BC739-45B4-45EF-A309-1F4D19C6C478}" type="pres">
      <dgm:prSet presAssocID="{104F0043-AFCE-438A-AA47-B038E0E073F3}" presName="rootComposite" presStyleCnt="0"/>
      <dgm:spPr/>
    </dgm:pt>
    <dgm:pt modelId="{07937EDB-3CA0-4AC7-9A22-6A81EAC2BA76}" type="pres">
      <dgm:prSet presAssocID="{104F0043-AFCE-438A-AA47-B038E0E073F3}" presName="rootText" presStyleLbl="node3" presStyleIdx="0" presStyleCnt="2" custLinFactY="-18445" custLinFactNeighborX="51069" custLinFactNeighborY="-100000">
        <dgm:presLayoutVars>
          <dgm:chPref val="3"/>
        </dgm:presLayoutVars>
      </dgm:prSet>
      <dgm:spPr/>
    </dgm:pt>
    <dgm:pt modelId="{112D3B40-1752-473F-9954-352D274E7A5E}" type="pres">
      <dgm:prSet presAssocID="{104F0043-AFCE-438A-AA47-B038E0E073F3}" presName="rootConnector" presStyleLbl="node3" presStyleIdx="0" presStyleCnt="2"/>
      <dgm:spPr/>
    </dgm:pt>
    <dgm:pt modelId="{7EC701BD-AD40-42C3-BAEA-AC1836428E7F}" type="pres">
      <dgm:prSet presAssocID="{104F0043-AFCE-438A-AA47-B038E0E073F3}" presName="hierChild4" presStyleCnt="0"/>
      <dgm:spPr/>
    </dgm:pt>
    <dgm:pt modelId="{FDC2BE47-2B24-4CFA-B3B2-C63B81617DA8}" type="pres">
      <dgm:prSet presAssocID="{D0129DB5-C3A7-496A-B08A-57EACF0A48C7}" presName="Name37" presStyleLbl="parChTrans1D4" presStyleIdx="0" presStyleCnt="1"/>
      <dgm:spPr/>
    </dgm:pt>
    <dgm:pt modelId="{ED4BD9E9-14B4-4194-9E36-3993CE5D8938}" type="pres">
      <dgm:prSet presAssocID="{A4C33BA3-B6A9-4BE3-A8EB-53607CB42E51}" presName="hierRoot2" presStyleCnt="0">
        <dgm:presLayoutVars>
          <dgm:hierBranch val="init"/>
        </dgm:presLayoutVars>
      </dgm:prSet>
      <dgm:spPr/>
    </dgm:pt>
    <dgm:pt modelId="{9076564D-C840-4A66-A155-600B45C47969}" type="pres">
      <dgm:prSet presAssocID="{A4C33BA3-B6A9-4BE3-A8EB-53607CB42E51}" presName="rootComposite" presStyleCnt="0"/>
      <dgm:spPr/>
    </dgm:pt>
    <dgm:pt modelId="{4A9F2224-4D4F-4BCD-8C82-26035EE629BC}" type="pres">
      <dgm:prSet presAssocID="{A4C33BA3-B6A9-4BE3-A8EB-53607CB42E51}" presName="rootText" presStyleLbl="node4" presStyleIdx="0" presStyleCnt="1" custLinFactY="-7953" custLinFactNeighborX="-80235" custLinFactNeighborY="-100000">
        <dgm:presLayoutVars>
          <dgm:chPref val="3"/>
        </dgm:presLayoutVars>
      </dgm:prSet>
      <dgm:spPr/>
    </dgm:pt>
    <dgm:pt modelId="{72B1FF1C-5F11-4AEC-842B-95AF5E6CC33C}" type="pres">
      <dgm:prSet presAssocID="{A4C33BA3-B6A9-4BE3-A8EB-53607CB42E51}" presName="rootConnector" presStyleLbl="node4" presStyleIdx="0" presStyleCnt="1"/>
      <dgm:spPr/>
    </dgm:pt>
    <dgm:pt modelId="{79E88BFE-87E0-42C3-A7D8-0B2773B8950D}" type="pres">
      <dgm:prSet presAssocID="{A4C33BA3-B6A9-4BE3-A8EB-53607CB42E51}" presName="hierChild4" presStyleCnt="0"/>
      <dgm:spPr/>
    </dgm:pt>
    <dgm:pt modelId="{4E2C160A-FF5D-4F1B-A0B9-C1ED8AAEE7E4}" type="pres">
      <dgm:prSet presAssocID="{A4C33BA3-B6A9-4BE3-A8EB-53607CB42E51}" presName="hierChild5" presStyleCnt="0"/>
      <dgm:spPr/>
    </dgm:pt>
    <dgm:pt modelId="{40A1EA91-556D-4DAA-ACD9-F717B611A3FF}" type="pres">
      <dgm:prSet presAssocID="{104F0043-AFCE-438A-AA47-B038E0E073F3}" presName="hierChild5" presStyleCnt="0"/>
      <dgm:spPr/>
    </dgm:pt>
    <dgm:pt modelId="{89B9CECA-7D37-410A-8E7B-8943491B2687}" type="pres">
      <dgm:prSet presAssocID="{66C60051-C705-4F1D-A97C-4D338B50A627}" presName="Name50" presStyleLbl="parChTrans1D3" presStyleIdx="1" presStyleCnt="3"/>
      <dgm:spPr/>
    </dgm:pt>
    <dgm:pt modelId="{4CCC6183-F4A7-48CC-9449-09E2E1C8F6B0}" type="pres">
      <dgm:prSet presAssocID="{70B6E8B6-1854-4073-80A6-88798393CBCB}" presName="hierRoot2" presStyleCnt="0">
        <dgm:presLayoutVars>
          <dgm:hierBranch val="init"/>
        </dgm:presLayoutVars>
      </dgm:prSet>
      <dgm:spPr/>
    </dgm:pt>
    <dgm:pt modelId="{7DED8792-06B8-4DD6-A37F-B9BE339D63C3}" type="pres">
      <dgm:prSet presAssocID="{70B6E8B6-1854-4073-80A6-88798393CBCB}" presName="rootComposite" presStyleCnt="0"/>
      <dgm:spPr/>
    </dgm:pt>
    <dgm:pt modelId="{55D69E20-9F96-4582-B2F7-0210D394DEA9}" type="pres">
      <dgm:prSet presAssocID="{70B6E8B6-1854-4073-80A6-88798393CBCB}" presName="rootText" presStyleLbl="node3" presStyleIdx="1" presStyleCnt="2" custLinFactX="113080" custLinFactY="-5008" custLinFactNeighborX="200000" custLinFactNeighborY="-100000">
        <dgm:presLayoutVars>
          <dgm:chPref val="3"/>
        </dgm:presLayoutVars>
      </dgm:prSet>
      <dgm:spPr/>
    </dgm:pt>
    <dgm:pt modelId="{ED60F51C-F608-45E6-B369-8D89B49495AE}" type="pres">
      <dgm:prSet presAssocID="{70B6E8B6-1854-4073-80A6-88798393CBCB}" presName="rootConnector" presStyleLbl="node3" presStyleIdx="1" presStyleCnt="2"/>
      <dgm:spPr/>
    </dgm:pt>
    <dgm:pt modelId="{C6ACAFF7-1AFB-48D6-9701-DD9AC0D69147}" type="pres">
      <dgm:prSet presAssocID="{70B6E8B6-1854-4073-80A6-88798393CBCB}" presName="hierChild4" presStyleCnt="0"/>
      <dgm:spPr/>
    </dgm:pt>
    <dgm:pt modelId="{737DB872-FA48-4AD4-9103-F1F42D7FC345}" type="pres">
      <dgm:prSet presAssocID="{70B6E8B6-1854-4073-80A6-88798393CBCB}" presName="hierChild5" presStyleCnt="0"/>
      <dgm:spPr/>
    </dgm:pt>
    <dgm:pt modelId="{A9B45871-7DA9-40B1-82CC-0050816E1337}" type="pres">
      <dgm:prSet presAssocID="{016C2807-7CFF-4AAF-9578-D2712DB23956}" presName="hierChild7" presStyleCnt="0"/>
      <dgm:spPr/>
    </dgm:pt>
    <dgm:pt modelId="{6A0AD208-9E3E-498E-98BC-2232BC9D0721}" type="pres">
      <dgm:prSet presAssocID="{91FBCC52-2D51-4C60-BAB3-E7A0B4BD12CB}" presName="Name111" presStyleLbl="parChTrans1D3" presStyleIdx="2" presStyleCnt="3"/>
      <dgm:spPr/>
    </dgm:pt>
    <dgm:pt modelId="{54DCD866-4EA9-4080-B640-B530B726D696}" type="pres">
      <dgm:prSet presAssocID="{AE7C17CC-C1B6-4E44-82FA-AFC532B6FE57}" presName="hierRoot3" presStyleCnt="0">
        <dgm:presLayoutVars>
          <dgm:hierBranch val="init"/>
        </dgm:presLayoutVars>
      </dgm:prSet>
      <dgm:spPr/>
    </dgm:pt>
    <dgm:pt modelId="{88226574-52E7-4E56-AE98-A98103BB3090}" type="pres">
      <dgm:prSet presAssocID="{AE7C17CC-C1B6-4E44-82FA-AFC532B6FE57}" presName="rootComposite3" presStyleCnt="0"/>
      <dgm:spPr/>
    </dgm:pt>
    <dgm:pt modelId="{52E40799-6428-4D9D-8B8E-21AA20E86581}" type="pres">
      <dgm:prSet presAssocID="{AE7C17CC-C1B6-4E44-82FA-AFC532B6FE57}" presName="rootText3" presStyleLbl="asst1" presStyleIdx="1" presStyleCnt="3" custLinFactX="111646" custLinFactY="74262" custLinFactNeighborX="200000" custLinFactNeighborY="100000">
        <dgm:presLayoutVars>
          <dgm:chPref val="3"/>
        </dgm:presLayoutVars>
      </dgm:prSet>
      <dgm:spPr/>
    </dgm:pt>
    <dgm:pt modelId="{1721DF61-0463-4D33-AB9E-2A2FB24E809F}" type="pres">
      <dgm:prSet presAssocID="{AE7C17CC-C1B6-4E44-82FA-AFC532B6FE57}" presName="rootConnector3" presStyleLbl="asst1" presStyleIdx="1" presStyleCnt="3"/>
      <dgm:spPr/>
    </dgm:pt>
    <dgm:pt modelId="{90FAAF70-43CA-45D6-A315-752E0055902C}" type="pres">
      <dgm:prSet presAssocID="{AE7C17CC-C1B6-4E44-82FA-AFC532B6FE57}" presName="hierChild6" presStyleCnt="0"/>
      <dgm:spPr/>
    </dgm:pt>
    <dgm:pt modelId="{E7E5B5F2-2462-4EBD-B8CE-2FF39D1DA1CB}" type="pres">
      <dgm:prSet presAssocID="{AE7C17CC-C1B6-4E44-82FA-AFC532B6FE57}" presName="hierChild7" presStyleCnt="0"/>
      <dgm:spPr/>
    </dgm:pt>
    <dgm:pt modelId="{7E0654B2-0D66-40EF-A477-FA359F41D636}" type="pres">
      <dgm:prSet presAssocID="{4A98E626-8C97-4D5A-BF75-B02CF4E44622}" presName="Name111" presStyleLbl="parChTrans1D2" presStyleIdx="5" presStyleCnt="6"/>
      <dgm:spPr/>
    </dgm:pt>
    <dgm:pt modelId="{DBB3575C-CCD8-46CE-8B54-2893ACEE1509}" type="pres">
      <dgm:prSet presAssocID="{F952C041-6981-4CC1-B431-FE167D80D0B2}" presName="hierRoot3" presStyleCnt="0">
        <dgm:presLayoutVars>
          <dgm:hierBranch val="init"/>
        </dgm:presLayoutVars>
      </dgm:prSet>
      <dgm:spPr/>
    </dgm:pt>
    <dgm:pt modelId="{FDF202FD-3449-480B-812A-804FA4B1A534}" type="pres">
      <dgm:prSet presAssocID="{F952C041-6981-4CC1-B431-FE167D80D0B2}" presName="rootComposite3" presStyleCnt="0"/>
      <dgm:spPr/>
    </dgm:pt>
    <dgm:pt modelId="{F72D88D4-C894-44D5-BAD5-1543449A1810}" type="pres">
      <dgm:prSet presAssocID="{F952C041-6981-4CC1-B431-FE167D80D0B2}" presName="rootText3" presStyleLbl="asst1" presStyleIdx="2" presStyleCnt="3" custLinFactNeighborX="51763" custLinFactNeighborY="-83207">
        <dgm:presLayoutVars>
          <dgm:chPref val="3"/>
        </dgm:presLayoutVars>
      </dgm:prSet>
      <dgm:spPr/>
    </dgm:pt>
    <dgm:pt modelId="{BFE89256-91E0-4479-A90F-13DE2790D2A3}" type="pres">
      <dgm:prSet presAssocID="{F952C041-6981-4CC1-B431-FE167D80D0B2}" presName="rootConnector3" presStyleLbl="asst1" presStyleIdx="2" presStyleCnt="3"/>
      <dgm:spPr/>
    </dgm:pt>
    <dgm:pt modelId="{8A6DB3F7-1788-4A5F-A0E4-F241A9121F8E}" type="pres">
      <dgm:prSet presAssocID="{F952C041-6981-4CC1-B431-FE167D80D0B2}" presName="hierChild6" presStyleCnt="0"/>
      <dgm:spPr/>
    </dgm:pt>
    <dgm:pt modelId="{CFD170B7-C4BE-4B4A-81A3-6C16DECBF80F}" type="pres">
      <dgm:prSet presAssocID="{F952C041-6981-4CC1-B431-FE167D80D0B2}" presName="hierChild7" presStyleCnt="0"/>
      <dgm:spPr/>
    </dgm:pt>
  </dgm:ptLst>
  <dgm:cxnLst>
    <dgm:cxn modelId="{0DC8CE03-3D3F-43FE-AB5D-F96A18F898D4}" type="presOf" srcId="{91FBCC52-2D51-4C60-BAB3-E7A0B4BD12CB}" destId="{6A0AD208-9E3E-498E-98BC-2232BC9D0721}" srcOrd="0" destOrd="0" presId="urn:microsoft.com/office/officeart/2005/8/layout/orgChart1"/>
    <dgm:cxn modelId="{D7082009-E429-4CD7-8C4D-69AE5FF7A945}" srcId="{862562B4-1004-4C3C-BA7F-75FE3184B288}" destId="{338AF899-9B6F-4CD7-B524-69ACB6BCC2F3}" srcOrd="3" destOrd="0" parTransId="{0A64F2BB-9184-4F81-8905-5868589B7746}" sibTransId="{97931233-C0CD-4B55-B899-F03906976430}"/>
    <dgm:cxn modelId="{867FFB09-507E-4151-8F18-1AFDFDC6587A}" type="presOf" srcId="{016C2807-7CFF-4AAF-9578-D2712DB23956}" destId="{D9785BA0-A9B7-43EE-9729-3BB2B6E8B5BB}" srcOrd="1" destOrd="0" presId="urn:microsoft.com/office/officeart/2005/8/layout/orgChart1"/>
    <dgm:cxn modelId="{21003D0A-465A-4ECD-9FF0-AFCD3B6E1F90}" type="presOf" srcId="{F952C041-6981-4CC1-B431-FE167D80D0B2}" destId="{F72D88D4-C894-44D5-BAD5-1543449A1810}" srcOrd="0" destOrd="0" presId="urn:microsoft.com/office/officeart/2005/8/layout/orgChart1"/>
    <dgm:cxn modelId="{00B60F18-BE0C-414D-9F27-9EBAA45C9D3B}" type="presOf" srcId="{AE7C17CC-C1B6-4E44-82FA-AFC532B6FE57}" destId="{52E40799-6428-4D9D-8B8E-21AA20E86581}" srcOrd="0" destOrd="0" presId="urn:microsoft.com/office/officeart/2005/8/layout/orgChart1"/>
    <dgm:cxn modelId="{2757591A-CE69-4B2D-A227-924CF6A5C9DE}" type="presOf" srcId="{104F0043-AFCE-438A-AA47-B038E0E073F3}" destId="{07937EDB-3CA0-4AC7-9A22-6A81EAC2BA76}" srcOrd="0" destOrd="0" presId="urn:microsoft.com/office/officeart/2005/8/layout/orgChart1"/>
    <dgm:cxn modelId="{0AABDC21-990C-44AE-8B3A-84D02FA8F6F0}" type="presOf" srcId="{D0129DB5-C3A7-496A-B08A-57EACF0A48C7}" destId="{FDC2BE47-2B24-4CFA-B3B2-C63B81617DA8}" srcOrd="0" destOrd="0" presId="urn:microsoft.com/office/officeart/2005/8/layout/orgChart1"/>
    <dgm:cxn modelId="{3AC02523-96DE-4E70-B514-388B4BF0E917}" srcId="{862562B4-1004-4C3C-BA7F-75FE3184B288}" destId="{016C2807-7CFF-4AAF-9578-D2712DB23956}" srcOrd="0" destOrd="0" parTransId="{166C4C8F-0EA0-425B-A955-23B0F72F20CD}" sibTransId="{A6FFA275-48F3-4BC8-8D07-C8B35C194A30}"/>
    <dgm:cxn modelId="{8F386925-7B83-4519-BF43-EF68C75EAA5D}" type="presOf" srcId="{A4C33BA3-B6A9-4BE3-A8EB-53607CB42E51}" destId="{4A9F2224-4D4F-4BCD-8C82-26035EE629BC}" srcOrd="0" destOrd="0" presId="urn:microsoft.com/office/officeart/2005/8/layout/orgChart1"/>
    <dgm:cxn modelId="{DEB7D426-7D2F-4E66-AD2C-983CAA3AEC6A}" type="presOf" srcId="{F952C041-6981-4CC1-B431-FE167D80D0B2}" destId="{BFE89256-91E0-4479-A90F-13DE2790D2A3}" srcOrd="1" destOrd="0" presId="urn:microsoft.com/office/officeart/2005/8/layout/orgChart1"/>
    <dgm:cxn modelId="{BA4F0927-E5B5-4C0B-A106-49E89424DCB6}" type="presOf" srcId="{2E817EFC-D7D5-436A-A5B5-72EF7EFF153E}" destId="{1969330B-1919-4503-BC36-0B564BDF7E8C}" srcOrd="0" destOrd="0" presId="urn:microsoft.com/office/officeart/2005/8/layout/orgChart1"/>
    <dgm:cxn modelId="{807C8C2A-8532-43BD-80F1-63F130C3476E}" type="presOf" srcId="{972E06C2-75D9-458C-B869-64DF1B150EAE}" destId="{61EA67E7-D2F0-4C12-BE8F-D008B64CE2B2}" srcOrd="0" destOrd="0" presId="urn:microsoft.com/office/officeart/2005/8/layout/orgChart1"/>
    <dgm:cxn modelId="{2899A036-D980-4346-B122-A6C9DA76E611}" type="presOf" srcId="{862562B4-1004-4C3C-BA7F-75FE3184B288}" destId="{D5FDD59F-00BE-46C2-8E5A-6D3FD08EFDC7}" srcOrd="1" destOrd="0" presId="urn:microsoft.com/office/officeart/2005/8/layout/orgChart1"/>
    <dgm:cxn modelId="{CE18C245-9DA9-424F-AAB4-86CCE492BEA7}" type="presOf" srcId="{66C60051-C705-4F1D-A97C-4D338B50A627}" destId="{89B9CECA-7D37-410A-8E7B-8943491B2687}" srcOrd="0" destOrd="0" presId="urn:microsoft.com/office/officeart/2005/8/layout/orgChart1"/>
    <dgm:cxn modelId="{54B5DF4A-050E-4F3A-BEC6-7DF3694BFE1F}" type="presOf" srcId="{31BEEAEC-CFB1-4B08-B62B-BCCEAE4A119E}" destId="{1BA46217-0ABF-49FC-B947-D29CCBE0A5E5}" srcOrd="0" destOrd="0" presId="urn:microsoft.com/office/officeart/2005/8/layout/orgChart1"/>
    <dgm:cxn modelId="{753C296B-F081-43BA-A6FF-079953F5637E}" type="presOf" srcId="{FC33F68D-49A8-445A-A080-34588EDAD061}" destId="{85333C7E-A0A4-4445-BEE7-3C7F436E8B28}" srcOrd="0" destOrd="0" presId="urn:microsoft.com/office/officeart/2005/8/layout/orgChart1"/>
    <dgm:cxn modelId="{3C20E04B-168B-436A-B058-A15153AD2859}" srcId="{016C2807-7CFF-4AAF-9578-D2712DB23956}" destId="{70B6E8B6-1854-4073-80A6-88798393CBCB}" srcOrd="2" destOrd="0" parTransId="{66C60051-C705-4F1D-A97C-4D338B50A627}" sibTransId="{66E59575-3E52-4EBC-8786-B6609E621965}"/>
    <dgm:cxn modelId="{EF0EE86B-B9DF-4E76-B4E5-3C65FA8E5EDF}" srcId="{104F0043-AFCE-438A-AA47-B038E0E073F3}" destId="{A4C33BA3-B6A9-4BE3-A8EB-53607CB42E51}" srcOrd="0" destOrd="0" parTransId="{D0129DB5-C3A7-496A-B08A-57EACF0A48C7}" sibTransId="{9A9F403B-0D0C-4BB0-B2FB-714941AD1E96}"/>
    <dgm:cxn modelId="{1FB5826F-D36E-411A-9CBA-F3EE125B7048}" type="presOf" srcId="{70B6E8B6-1854-4073-80A6-88798393CBCB}" destId="{55D69E20-9F96-4582-B2F7-0210D394DEA9}" srcOrd="0" destOrd="0" presId="urn:microsoft.com/office/officeart/2005/8/layout/orgChart1"/>
    <dgm:cxn modelId="{870B5852-D9B5-420C-956A-C6B272FCCC2D}" type="presOf" srcId="{6FAD06D9-4651-4F11-B0ED-AF7C75961911}" destId="{25D711A3-050F-4682-9CD7-9860B49265DE}" srcOrd="0" destOrd="0" presId="urn:microsoft.com/office/officeart/2005/8/layout/orgChart1"/>
    <dgm:cxn modelId="{F1FAFA52-6AFE-4F88-9C87-4CAC143CF95F}" type="presOf" srcId="{70B6E8B6-1854-4073-80A6-88798393CBCB}" destId="{ED60F51C-F608-45E6-B369-8D89B49495AE}" srcOrd="1" destOrd="0" presId="urn:microsoft.com/office/officeart/2005/8/layout/orgChart1"/>
    <dgm:cxn modelId="{A3C69E54-EEA6-4255-8CE5-268FB3910DD6}" type="presOf" srcId="{0A64F2BB-9184-4F81-8905-5868589B7746}" destId="{4DF7505F-629D-4C16-9B2B-4715D298945D}" srcOrd="0" destOrd="0" presId="urn:microsoft.com/office/officeart/2005/8/layout/orgChart1"/>
    <dgm:cxn modelId="{C6F9E854-E2A5-4271-B992-D280E9695040}" type="presOf" srcId="{829D7817-8B75-492B-BB2B-4223DC6EBBDE}" destId="{3E6ADCDF-696C-4DDC-8B87-6C33296A1178}" srcOrd="0" destOrd="0" presId="urn:microsoft.com/office/officeart/2005/8/layout/orgChart1"/>
    <dgm:cxn modelId="{CC9F1256-5146-43FB-A01D-ED57E8B261F4}" srcId="{972E06C2-75D9-458C-B869-64DF1B150EAE}" destId="{862562B4-1004-4C3C-BA7F-75FE3184B288}" srcOrd="0" destOrd="0" parTransId="{51206618-3C8B-40D5-B7B7-CACF441927F7}" sibTransId="{837A647D-3530-46FB-A1BF-404EC8FC6FF2}"/>
    <dgm:cxn modelId="{DFB9A182-2EDF-43FB-932B-2B13CC4C207C}" type="presOf" srcId="{4A98E626-8C97-4D5A-BF75-B02CF4E44622}" destId="{7E0654B2-0D66-40EF-A477-FA359F41D636}" srcOrd="0" destOrd="0" presId="urn:microsoft.com/office/officeart/2005/8/layout/orgChart1"/>
    <dgm:cxn modelId="{E6B6B789-C10B-4AD2-8EC1-4BB28F66AB1F}" srcId="{862562B4-1004-4C3C-BA7F-75FE3184B288}" destId="{8C80A31A-5F8A-431C-B459-5199453173F8}" srcOrd="2" destOrd="0" parTransId="{75B658F9-29B1-48F2-ACE2-6C6533DF6CAA}" sibTransId="{FE793FFF-A3AE-41FD-B433-8493AAA374D2}"/>
    <dgm:cxn modelId="{F360BA91-93A3-46C3-9F5A-35DF1D2C5953}" srcId="{862562B4-1004-4C3C-BA7F-75FE3184B288}" destId="{6FAD06D9-4651-4F11-B0ED-AF7C75961911}" srcOrd="5" destOrd="0" parTransId="{2E817EFC-D7D5-436A-A5B5-72EF7EFF153E}" sibTransId="{02C54775-E192-44AF-825D-CE0F427B18EC}"/>
    <dgm:cxn modelId="{EE082599-33E9-4AE0-AAC4-DDEB2A19CCB0}" type="presOf" srcId="{104F0043-AFCE-438A-AA47-B038E0E073F3}" destId="{112D3B40-1752-473F-9954-352D274E7A5E}" srcOrd="1" destOrd="0" presId="urn:microsoft.com/office/officeart/2005/8/layout/orgChart1"/>
    <dgm:cxn modelId="{3A1222A3-D443-4063-94C2-0244E8127C3E}" type="presOf" srcId="{75B658F9-29B1-48F2-ACE2-6C6533DF6CAA}" destId="{3DED0B7D-1C84-4416-8E75-94E734F89991}" srcOrd="0" destOrd="0" presId="urn:microsoft.com/office/officeart/2005/8/layout/orgChart1"/>
    <dgm:cxn modelId="{59EE4AAE-522D-4FA5-957B-0A406096B1A7}" type="presOf" srcId="{166C4C8F-0EA0-425B-A955-23B0F72F20CD}" destId="{BDAC4546-A46F-4898-8BB9-DE65E888D1A2}" srcOrd="0" destOrd="0" presId="urn:microsoft.com/office/officeart/2005/8/layout/orgChart1"/>
    <dgm:cxn modelId="{2FC478C8-371D-446B-9E52-E802BA0806B2}" type="presOf" srcId="{862562B4-1004-4C3C-BA7F-75FE3184B288}" destId="{B5D5FD8C-394A-40AA-B9A8-72CC7589B9C6}" srcOrd="0" destOrd="0" presId="urn:microsoft.com/office/officeart/2005/8/layout/orgChart1"/>
    <dgm:cxn modelId="{0AB756CA-B58A-4E42-B7B2-E763F8EC3CD9}" type="presOf" srcId="{6FAD06D9-4651-4F11-B0ED-AF7C75961911}" destId="{18E49E71-078E-46BF-A901-BAB98CEA5052}" srcOrd="1" destOrd="0" presId="urn:microsoft.com/office/officeart/2005/8/layout/orgChart1"/>
    <dgm:cxn modelId="{DD3E8BCC-56F0-47CD-A135-EE1A5B2CACD5}" type="presOf" srcId="{AE7C17CC-C1B6-4E44-82FA-AFC532B6FE57}" destId="{1721DF61-0463-4D33-AB9E-2A2FB24E809F}" srcOrd="1" destOrd="0" presId="urn:microsoft.com/office/officeart/2005/8/layout/orgChart1"/>
    <dgm:cxn modelId="{EF7B32D1-E8A3-4B22-ACD4-BA19456B3259}" srcId="{862562B4-1004-4C3C-BA7F-75FE3184B288}" destId="{F952C041-6981-4CC1-B431-FE167D80D0B2}" srcOrd="1" destOrd="0" parTransId="{4A98E626-8C97-4D5A-BF75-B02CF4E44622}" sibTransId="{2E28EEF9-E260-4059-8624-E48CDF747ACE}"/>
    <dgm:cxn modelId="{95E487D1-A094-4522-A720-5079BEF6F41E}" type="presOf" srcId="{8C80A31A-5F8A-431C-B459-5199453173F8}" destId="{FFA6E62F-6795-4AA1-80A9-339E77603532}" srcOrd="0" destOrd="0" presId="urn:microsoft.com/office/officeart/2005/8/layout/orgChart1"/>
    <dgm:cxn modelId="{B3C7B4D2-7601-49D0-BEC6-E10624B23735}" srcId="{862562B4-1004-4C3C-BA7F-75FE3184B288}" destId="{FC33F68D-49A8-445A-A080-34588EDAD061}" srcOrd="4" destOrd="0" parTransId="{31BEEAEC-CFB1-4B08-B62B-BCCEAE4A119E}" sibTransId="{5D849222-61A2-407F-8C79-36F9D5303DAB}"/>
    <dgm:cxn modelId="{79EE72DB-DA43-44C0-8473-3008F90E1308}" type="presOf" srcId="{8C80A31A-5F8A-431C-B459-5199453173F8}" destId="{3F877C9F-6285-44AE-A845-B0659255EE14}" srcOrd="1" destOrd="0" presId="urn:microsoft.com/office/officeart/2005/8/layout/orgChart1"/>
    <dgm:cxn modelId="{BEA55EDC-EE20-4992-A46F-1BFE2DC06FE8}" type="presOf" srcId="{FC33F68D-49A8-445A-A080-34588EDAD061}" destId="{ABBAB13E-96EB-4644-BC72-47169C5C0380}" srcOrd="1" destOrd="0" presId="urn:microsoft.com/office/officeart/2005/8/layout/orgChart1"/>
    <dgm:cxn modelId="{DA71A0DF-0F33-4968-A79C-7C67EB801B50}" type="presOf" srcId="{016C2807-7CFF-4AAF-9578-D2712DB23956}" destId="{9D94F7AF-1DB6-4859-94B4-382F77B3ADBC}" srcOrd="0" destOrd="0" presId="urn:microsoft.com/office/officeart/2005/8/layout/orgChart1"/>
    <dgm:cxn modelId="{E95FD2EC-E2E4-42EA-AAC6-58A767BC63BC}" type="presOf" srcId="{A4C33BA3-B6A9-4BE3-A8EB-53607CB42E51}" destId="{72B1FF1C-5F11-4AEC-842B-95AF5E6CC33C}" srcOrd="1" destOrd="0" presId="urn:microsoft.com/office/officeart/2005/8/layout/orgChart1"/>
    <dgm:cxn modelId="{2C3D8BED-D78A-4A59-BD5F-65C68CB47AB2}" type="presOf" srcId="{338AF899-9B6F-4CD7-B524-69ACB6BCC2F3}" destId="{70745A2B-8BA5-4917-BAC7-2A9416458945}" srcOrd="1" destOrd="0" presId="urn:microsoft.com/office/officeart/2005/8/layout/orgChart1"/>
    <dgm:cxn modelId="{2F9AFAEF-14A0-4D99-9577-DCF43AEBE740}" srcId="{016C2807-7CFF-4AAF-9578-D2712DB23956}" destId="{AE7C17CC-C1B6-4E44-82FA-AFC532B6FE57}" srcOrd="0" destOrd="0" parTransId="{91FBCC52-2D51-4C60-BAB3-E7A0B4BD12CB}" sibTransId="{2EC72056-3FD2-4A01-80F3-C5CFAA25B25B}"/>
    <dgm:cxn modelId="{D2FA1EF1-C1F1-4BB8-BC0D-B6F2BD282936}" type="presOf" srcId="{338AF899-9B6F-4CD7-B524-69ACB6BCC2F3}" destId="{AE2AC381-3787-413C-9E66-5B4A44B0E842}" srcOrd="0" destOrd="0" presId="urn:microsoft.com/office/officeart/2005/8/layout/orgChart1"/>
    <dgm:cxn modelId="{3470EDFB-ACE8-46A9-85B5-EA439B2EA54F}" srcId="{016C2807-7CFF-4AAF-9578-D2712DB23956}" destId="{104F0043-AFCE-438A-AA47-B038E0E073F3}" srcOrd="1" destOrd="0" parTransId="{829D7817-8B75-492B-BB2B-4223DC6EBBDE}" sibTransId="{701661A2-93B1-4D8D-A11A-D99D6B3FA600}"/>
    <dgm:cxn modelId="{6E6B64CD-6A90-4078-936F-0C34DEE33A0A}" type="presParOf" srcId="{61EA67E7-D2F0-4C12-BE8F-D008B64CE2B2}" destId="{FD9971C0-D131-48FD-8283-E3241A44C3CC}" srcOrd="0" destOrd="0" presId="urn:microsoft.com/office/officeart/2005/8/layout/orgChart1"/>
    <dgm:cxn modelId="{29620B63-74B9-4FB0-8CA3-F236B42B66FA}" type="presParOf" srcId="{FD9971C0-D131-48FD-8283-E3241A44C3CC}" destId="{AD836B98-1D70-45F6-A070-C3529481AAFF}" srcOrd="0" destOrd="0" presId="urn:microsoft.com/office/officeart/2005/8/layout/orgChart1"/>
    <dgm:cxn modelId="{0810B457-6834-4A51-A4FF-D92318BCF8ED}" type="presParOf" srcId="{AD836B98-1D70-45F6-A070-C3529481AAFF}" destId="{B5D5FD8C-394A-40AA-B9A8-72CC7589B9C6}" srcOrd="0" destOrd="0" presId="urn:microsoft.com/office/officeart/2005/8/layout/orgChart1"/>
    <dgm:cxn modelId="{6ED93CD3-58DE-47D5-BA2C-4AE59927E4F0}" type="presParOf" srcId="{AD836B98-1D70-45F6-A070-C3529481AAFF}" destId="{D5FDD59F-00BE-46C2-8E5A-6D3FD08EFDC7}" srcOrd="1" destOrd="0" presId="urn:microsoft.com/office/officeart/2005/8/layout/orgChart1"/>
    <dgm:cxn modelId="{EB458994-5FE0-4521-9208-5C363F12AF0F}" type="presParOf" srcId="{FD9971C0-D131-48FD-8283-E3241A44C3CC}" destId="{73F0F2D3-320A-4A2F-9A64-F5BD82A9C166}" srcOrd="1" destOrd="0" presId="urn:microsoft.com/office/officeart/2005/8/layout/orgChart1"/>
    <dgm:cxn modelId="{756C81B4-CDB3-4463-83BC-8A345D2AC16D}" type="presParOf" srcId="{73F0F2D3-320A-4A2F-9A64-F5BD82A9C166}" destId="{3DED0B7D-1C84-4416-8E75-94E734F89991}" srcOrd="0" destOrd="0" presId="urn:microsoft.com/office/officeart/2005/8/layout/orgChart1"/>
    <dgm:cxn modelId="{0E50CD84-4634-4989-91CB-078068A5252C}" type="presParOf" srcId="{73F0F2D3-320A-4A2F-9A64-F5BD82A9C166}" destId="{1DEF0D61-DEC3-455B-BB00-15D6BE8CA2A7}" srcOrd="1" destOrd="0" presId="urn:microsoft.com/office/officeart/2005/8/layout/orgChart1"/>
    <dgm:cxn modelId="{6536C024-AC1B-44D3-BA9A-173645D88BCF}" type="presParOf" srcId="{1DEF0D61-DEC3-455B-BB00-15D6BE8CA2A7}" destId="{3502828D-13FB-4378-94A2-67916DA88072}" srcOrd="0" destOrd="0" presId="urn:microsoft.com/office/officeart/2005/8/layout/orgChart1"/>
    <dgm:cxn modelId="{92831337-34ED-45F6-840E-387BD5A2AC36}" type="presParOf" srcId="{3502828D-13FB-4378-94A2-67916DA88072}" destId="{FFA6E62F-6795-4AA1-80A9-339E77603532}" srcOrd="0" destOrd="0" presId="urn:microsoft.com/office/officeart/2005/8/layout/orgChart1"/>
    <dgm:cxn modelId="{38B42E98-A094-4544-9D27-4D11731F8D50}" type="presParOf" srcId="{3502828D-13FB-4378-94A2-67916DA88072}" destId="{3F877C9F-6285-44AE-A845-B0659255EE14}" srcOrd="1" destOrd="0" presId="urn:microsoft.com/office/officeart/2005/8/layout/orgChart1"/>
    <dgm:cxn modelId="{7E9AB063-E5BD-443E-9302-FC69C23B680A}" type="presParOf" srcId="{1DEF0D61-DEC3-455B-BB00-15D6BE8CA2A7}" destId="{2EAD3DF5-0219-41F6-B073-B7884C2E09DC}" srcOrd="1" destOrd="0" presId="urn:microsoft.com/office/officeart/2005/8/layout/orgChart1"/>
    <dgm:cxn modelId="{C7EFF1D8-A899-4486-9DD9-49F4ECA1DD5A}" type="presParOf" srcId="{1DEF0D61-DEC3-455B-BB00-15D6BE8CA2A7}" destId="{3E9CF6A3-0953-49F9-8D08-35016C1C924D}" srcOrd="2" destOrd="0" presId="urn:microsoft.com/office/officeart/2005/8/layout/orgChart1"/>
    <dgm:cxn modelId="{ECB02A93-83FE-4E60-B2BA-800D52E1407B}" type="presParOf" srcId="{73F0F2D3-320A-4A2F-9A64-F5BD82A9C166}" destId="{4DF7505F-629D-4C16-9B2B-4715D298945D}" srcOrd="2" destOrd="0" presId="urn:microsoft.com/office/officeart/2005/8/layout/orgChart1"/>
    <dgm:cxn modelId="{17B9612B-E92B-408F-B295-26FFEC271D97}" type="presParOf" srcId="{73F0F2D3-320A-4A2F-9A64-F5BD82A9C166}" destId="{22BB25E5-27D0-44D0-A495-0520013E8D2A}" srcOrd="3" destOrd="0" presId="urn:microsoft.com/office/officeart/2005/8/layout/orgChart1"/>
    <dgm:cxn modelId="{0DDD6801-AD3D-43C6-9129-3A0ACC8738BB}" type="presParOf" srcId="{22BB25E5-27D0-44D0-A495-0520013E8D2A}" destId="{796453AA-B413-422A-BFC1-EC8AA4CBC31C}" srcOrd="0" destOrd="0" presId="urn:microsoft.com/office/officeart/2005/8/layout/orgChart1"/>
    <dgm:cxn modelId="{5D96A37D-0B8C-4050-839D-24287063C64F}" type="presParOf" srcId="{796453AA-B413-422A-BFC1-EC8AA4CBC31C}" destId="{AE2AC381-3787-413C-9E66-5B4A44B0E842}" srcOrd="0" destOrd="0" presId="urn:microsoft.com/office/officeart/2005/8/layout/orgChart1"/>
    <dgm:cxn modelId="{182AA48D-D394-4101-80B5-03D30870FECA}" type="presParOf" srcId="{796453AA-B413-422A-BFC1-EC8AA4CBC31C}" destId="{70745A2B-8BA5-4917-BAC7-2A9416458945}" srcOrd="1" destOrd="0" presId="urn:microsoft.com/office/officeart/2005/8/layout/orgChart1"/>
    <dgm:cxn modelId="{9824A193-EB41-4512-9C95-C2201885DD45}" type="presParOf" srcId="{22BB25E5-27D0-44D0-A495-0520013E8D2A}" destId="{72DABF1F-FAB9-4942-95EF-E36659875545}" srcOrd="1" destOrd="0" presId="urn:microsoft.com/office/officeart/2005/8/layout/orgChart1"/>
    <dgm:cxn modelId="{3C9A5358-597E-4E87-8125-805013718DE7}" type="presParOf" srcId="{22BB25E5-27D0-44D0-A495-0520013E8D2A}" destId="{C4FE578D-4F62-4C60-82DE-D1FE4E47CE63}" srcOrd="2" destOrd="0" presId="urn:microsoft.com/office/officeart/2005/8/layout/orgChart1"/>
    <dgm:cxn modelId="{58E4AA97-110D-4A12-90C3-592ADE8737F5}" type="presParOf" srcId="{73F0F2D3-320A-4A2F-9A64-F5BD82A9C166}" destId="{1BA46217-0ABF-49FC-B947-D29CCBE0A5E5}" srcOrd="4" destOrd="0" presId="urn:microsoft.com/office/officeart/2005/8/layout/orgChart1"/>
    <dgm:cxn modelId="{83FBEC23-5D27-4D74-BDAB-1D4B47D6BAC7}" type="presParOf" srcId="{73F0F2D3-320A-4A2F-9A64-F5BD82A9C166}" destId="{55AEF119-B192-4F29-96A6-CF1A35AB2920}" srcOrd="5" destOrd="0" presId="urn:microsoft.com/office/officeart/2005/8/layout/orgChart1"/>
    <dgm:cxn modelId="{C0E20355-CFCE-476F-9A4E-3A6C736E6AEF}" type="presParOf" srcId="{55AEF119-B192-4F29-96A6-CF1A35AB2920}" destId="{B5CD113A-A7B0-4157-9B41-B0B479D7D26D}" srcOrd="0" destOrd="0" presId="urn:microsoft.com/office/officeart/2005/8/layout/orgChart1"/>
    <dgm:cxn modelId="{FC653177-3515-434F-B1AD-4BB998684B28}" type="presParOf" srcId="{B5CD113A-A7B0-4157-9B41-B0B479D7D26D}" destId="{85333C7E-A0A4-4445-BEE7-3C7F436E8B28}" srcOrd="0" destOrd="0" presId="urn:microsoft.com/office/officeart/2005/8/layout/orgChart1"/>
    <dgm:cxn modelId="{3FC60795-0CA7-43D1-A6D4-33420F06E23F}" type="presParOf" srcId="{B5CD113A-A7B0-4157-9B41-B0B479D7D26D}" destId="{ABBAB13E-96EB-4644-BC72-47169C5C0380}" srcOrd="1" destOrd="0" presId="urn:microsoft.com/office/officeart/2005/8/layout/orgChart1"/>
    <dgm:cxn modelId="{FCEE0CD7-1F5B-4D00-AFF0-39D9FED63D5C}" type="presParOf" srcId="{55AEF119-B192-4F29-96A6-CF1A35AB2920}" destId="{5AFEF2FF-8947-4986-A71B-E50579309C7D}" srcOrd="1" destOrd="0" presId="urn:microsoft.com/office/officeart/2005/8/layout/orgChart1"/>
    <dgm:cxn modelId="{F1BC7D43-7CB2-4EA5-8D95-90EE7437D877}" type="presParOf" srcId="{55AEF119-B192-4F29-96A6-CF1A35AB2920}" destId="{A97F408F-5681-44EA-AD35-3F27AEBA5B05}" srcOrd="2" destOrd="0" presId="urn:microsoft.com/office/officeart/2005/8/layout/orgChart1"/>
    <dgm:cxn modelId="{8230E42F-78EE-4D42-A6F5-E813488E2D81}" type="presParOf" srcId="{73F0F2D3-320A-4A2F-9A64-F5BD82A9C166}" destId="{1969330B-1919-4503-BC36-0B564BDF7E8C}" srcOrd="6" destOrd="0" presId="urn:microsoft.com/office/officeart/2005/8/layout/orgChart1"/>
    <dgm:cxn modelId="{D09CD269-E4D5-439B-B76C-8C05CF4303EC}" type="presParOf" srcId="{73F0F2D3-320A-4A2F-9A64-F5BD82A9C166}" destId="{4322EF08-2496-446A-8B98-F377135A4C99}" srcOrd="7" destOrd="0" presId="urn:microsoft.com/office/officeart/2005/8/layout/orgChart1"/>
    <dgm:cxn modelId="{5C5EE837-F352-4894-98AE-538961FAF9A4}" type="presParOf" srcId="{4322EF08-2496-446A-8B98-F377135A4C99}" destId="{A651A2A7-0D80-416A-8B13-678CBDE09150}" srcOrd="0" destOrd="0" presId="urn:microsoft.com/office/officeart/2005/8/layout/orgChart1"/>
    <dgm:cxn modelId="{2B7EEB5D-5BAA-4E46-B3BE-14B6330D6740}" type="presParOf" srcId="{A651A2A7-0D80-416A-8B13-678CBDE09150}" destId="{25D711A3-050F-4682-9CD7-9860B49265DE}" srcOrd="0" destOrd="0" presId="urn:microsoft.com/office/officeart/2005/8/layout/orgChart1"/>
    <dgm:cxn modelId="{A4160713-DC84-48C1-AFC5-ADB053708C6A}" type="presParOf" srcId="{A651A2A7-0D80-416A-8B13-678CBDE09150}" destId="{18E49E71-078E-46BF-A901-BAB98CEA5052}" srcOrd="1" destOrd="0" presId="urn:microsoft.com/office/officeart/2005/8/layout/orgChart1"/>
    <dgm:cxn modelId="{57DFC33D-36C4-4497-982E-1C083BBD002A}" type="presParOf" srcId="{4322EF08-2496-446A-8B98-F377135A4C99}" destId="{393FD389-6A51-4E8F-9781-827C55098F79}" srcOrd="1" destOrd="0" presId="urn:microsoft.com/office/officeart/2005/8/layout/orgChart1"/>
    <dgm:cxn modelId="{09CC32F3-F52A-4388-BBA0-178245990ACA}" type="presParOf" srcId="{4322EF08-2496-446A-8B98-F377135A4C99}" destId="{A07A73B5-E2A7-451D-85A7-E109C78B1804}" srcOrd="2" destOrd="0" presId="urn:microsoft.com/office/officeart/2005/8/layout/orgChart1"/>
    <dgm:cxn modelId="{3ED5F340-A9F6-45A2-994B-C6F84CE8A2BA}" type="presParOf" srcId="{FD9971C0-D131-48FD-8283-E3241A44C3CC}" destId="{9A509FA0-4F10-445A-8AB4-C8A15B2A32C3}" srcOrd="2" destOrd="0" presId="urn:microsoft.com/office/officeart/2005/8/layout/orgChart1"/>
    <dgm:cxn modelId="{445FF65E-E0ED-4F9E-AE47-8374DA4BD2E2}" type="presParOf" srcId="{9A509FA0-4F10-445A-8AB4-C8A15B2A32C3}" destId="{BDAC4546-A46F-4898-8BB9-DE65E888D1A2}" srcOrd="0" destOrd="0" presId="urn:microsoft.com/office/officeart/2005/8/layout/orgChart1"/>
    <dgm:cxn modelId="{0DE7E540-84C6-43DF-8BB5-CF8EBC49E922}" type="presParOf" srcId="{9A509FA0-4F10-445A-8AB4-C8A15B2A32C3}" destId="{1F3A92CE-1EFE-4EFC-AF4B-FF6FD4159A99}" srcOrd="1" destOrd="0" presId="urn:microsoft.com/office/officeart/2005/8/layout/orgChart1"/>
    <dgm:cxn modelId="{32B2DB9B-99CE-48D1-A4F0-3271621A5D96}" type="presParOf" srcId="{1F3A92CE-1EFE-4EFC-AF4B-FF6FD4159A99}" destId="{4A97919F-8095-4937-8EE0-CBB8B13E91F1}" srcOrd="0" destOrd="0" presId="urn:microsoft.com/office/officeart/2005/8/layout/orgChart1"/>
    <dgm:cxn modelId="{E6077D30-C4F2-4A57-A142-121EB4BE58AF}" type="presParOf" srcId="{4A97919F-8095-4937-8EE0-CBB8B13E91F1}" destId="{9D94F7AF-1DB6-4859-94B4-382F77B3ADBC}" srcOrd="0" destOrd="0" presId="urn:microsoft.com/office/officeart/2005/8/layout/orgChart1"/>
    <dgm:cxn modelId="{A93F6471-599A-48F3-96E6-446A66088F2A}" type="presParOf" srcId="{4A97919F-8095-4937-8EE0-CBB8B13E91F1}" destId="{D9785BA0-A9B7-43EE-9729-3BB2B6E8B5BB}" srcOrd="1" destOrd="0" presId="urn:microsoft.com/office/officeart/2005/8/layout/orgChart1"/>
    <dgm:cxn modelId="{3FD8C6F8-F667-436D-82D3-3A80F41823BA}" type="presParOf" srcId="{1F3A92CE-1EFE-4EFC-AF4B-FF6FD4159A99}" destId="{BBC7054E-31D5-41AA-AA9E-A83B50F7B7D9}" srcOrd="1" destOrd="0" presId="urn:microsoft.com/office/officeart/2005/8/layout/orgChart1"/>
    <dgm:cxn modelId="{6BE92E3D-5503-4D2D-9408-5CF547B18401}" type="presParOf" srcId="{BBC7054E-31D5-41AA-AA9E-A83B50F7B7D9}" destId="{3E6ADCDF-696C-4DDC-8B87-6C33296A1178}" srcOrd="0" destOrd="0" presId="urn:microsoft.com/office/officeart/2005/8/layout/orgChart1"/>
    <dgm:cxn modelId="{5E22CCEA-9027-4D8B-A282-2AEF5B1A7189}" type="presParOf" srcId="{BBC7054E-31D5-41AA-AA9E-A83B50F7B7D9}" destId="{028CF3E5-8D7B-415A-90A7-050FEE8AD888}" srcOrd="1" destOrd="0" presId="urn:microsoft.com/office/officeart/2005/8/layout/orgChart1"/>
    <dgm:cxn modelId="{57160D6B-B5CA-405F-B17F-FE446BBED55A}" type="presParOf" srcId="{028CF3E5-8D7B-415A-90A7-050FEE8AD888}" destId="{FA1BC739-45B4-45EF-A309-1F4D19C6C478}" srcOrd="0" destOrd="0" presId="urn:microsoft.com/office/officeart/2005/8/layout/orgChart1"/>
    <dgm:cxn modelId="{D0AA553D-2CCE-43A1-8711-8378C58E0A62}" type="presParOf" srcId="{FA1BC739-45B4-45EF-A309-1F4D19C6C478}" destId="{07937EDB-3CA0-4AC7-9A22-6A81EAC2BA76}" srcOrd="0" destOrd="0" presId="urn:microsoft.com/office/officeart/2005/8/layout/orgChart1"/>
    <dgm:cxn modelId="{ED58F868-2461-471B-9A86-A93942AED157}" type="presParOf" srcId="{FA1BC739-45B4-45EF-A309-1F4D19C6C478}" destId="{112D3B40-1752-473F-9954-352D274E7A5E}" srcOrd="1" destOrd="0" presId="urn:microsoft.com/office/officeart/2005/8/layout/orgChart1"/>
    <dgm:cxn modelId="{02EB5B42-BF5D-400D-B0F9-C9140126A05D}" type="presParOf" srcId="{028CF3E5-8D7B-415A-90A7-050FEE8AD888}" destId="{7EC701BD-AD40-42C3-BAEA-AC1836428E7F}" srcOrd="1" destOrd="0" presId="urn:microsoft.com/office/officeart/2005/8/layout/orgChart1"/>
    <dgm:cxn modelId="{FBA55336-8F9E-4C39-BD9F-14DDF4310C2D}" type="presParOf" srcId="{7EC701BD-AD40-42C3-BAEA-AC1836428E7F}" destId="{FDC2BE47-2B24-4CFA-B3B2-C63B81617DA8}" srcOrd="0" destOrd="0" presId="urn:microsoft.com/office/officeart/2005/8/layout/orgChart1"/>
    <dgm:cxn modelId="{07570B89-0518-47B5-B7DA-3E387AD78B12}" type="presParOf" srcId="{7EC701BD-AD40-42C3-BAEA-AC1836428E7F}" destId="{ED4BD9E9-14B4-4194-9E36-3993CE5D8938}" srcOrd="1" destOrd="0" presId="urn:microsoft.com/office/officeart/2005/8/layout/orgChart1"/>
    <dgm:cxn modelId="{F32215C6-9B43-45E8-B7FA-8358A8C58D61}" type="presParOf" srcId="{ED4BD9E9-14B4-4194-9E36-3993CE5D8938}" destId="{9076564D-C840-4A66-A155-600B45C47969}" srcOrd="0" destOrd="0" presId="urn:microsoft.com/office/officeart/2005/8/layout/orgChart1"/>
    <dgm:cxn modelId="{5F050BA9-E166-432E-B205-A3971992B605}" type="presParOf" srcId="{9076564D-C840-4A66-A155-600B45C47969}" destId="{4A9F2224-4D4F-4BCD-8C82-26035EE629BC}" srcOrd="0" destOrd="0" presId="urn:microsoft.com/office/officeart/2005/8/layout/orgChart1"/>
    <dgm:cxn modelId="{9EF69EAE-34AC-4622-A896-CDC5D6E8EDAF}" type="presParOf" srcId="{9076564D-C840-4A66-A155-600B45C47969}" destId="{72B1FF1C-5F11-4AEC-842B-95AF5E6CC33C}" srcOrd="1" destOrd="0" presId="urn:microsoft.com/office/officeart/2005/8/layout/orgChart1"/>
    <dgm:cxn modelId="{3A9E6478-6361-4CDE-9986-360AE45411EA}" type="presParOf" srcId="{ED4BD9E9-14B4-4194-9E36-3993CE5D8938}" destId="{79E88BFE-87E0-42C3-A7D8-0B2773B8950D}" srcOrd="1" destOrd="0" presId="urn:microsoft.com/office/officeart/2005/8/layout/orgChart1"/>
    <dgm:cxn modelId="{E8ED8BF6-2C4D-4F25-B76A-09200818EB57}" type="presParOf" srcId="{ED4BD9E9-14B4-4194-9E36-3993CE5D8938}" destId="{4E2C160A-FF5D-4F1B-A0B9-C1ED8AAEE7E4}" srcOrd="2" destOrd="0" presId="urn:microsoft.com/office/officeart/2005/8/layout/orgChart1"/>
    <dgm:cxn modelId="{B7941014-7C8D-497E-95ED-E7712DA018A9}" type="presParOf" srcId="{028CF3E5-8D7B-415A-90A7-050FEE8AD888}" destId="{40A1EA91-556D-4DAA-ACD9-F717B611A3FF}" srcOrd="2" destOrd="0" presId="urn:microsoft.com/office/officeart/2005/8/layout/orgChart1"/>
    <dgm:cxn modelId="{CCF99830-3104-4454-8AB8-48AD1DB68995}" type="presParOf" srcId="{BBC7054E-31D5-41AA-AA9E-A83B50F7B7D9}" destId="{89B9CECA-7D37-410A-8E7B-8943491B2687}" srcOrd="2" destOrd="0" presId="urn:microsoft.com/office/officeart/2005/8/layout/orgChart1"/>
    <dgm:cxn modelId="{98E95DD4-00FB-4EB5-9517-79A35A9C8DA2}" type="presParOf" srcId="{BBC7054E-31D5-41AA-AA9E-A83B50F7B7D9}" destId="{4CCC6183-F4A7-48CC-9449-09E2E1C8F6B0}" srcOrd="3" destOrd="0" presId="urn:microsoft.com/office/officeart/2005/8/layout/orgChart1"/>
    <dgm:cxn modelId="{886F97F5-2D64-4A2D-ADDB-D58BE52D9B90}" type="presParOf" srcId="{4CCC6183-F4A7-48CC-9449-09E2E1C8F6B0}" destId="{7DED8792-06B8-4DD6-A37F-B9BE339D63C3}" srcOrd="0" destOrd="0" presId="urn:microsoft.com/office/officeart/2005/8/layout/orgChart1"/>
    <dgm:cxn modelId="{C7CD8C02-F7BB-4C81-9FAD-00A9DB698218}" type="presParOf" srcId="{7DED8792-06B8-4DD6-A37F-B9BE339D63C3}" destId="{55D69E20-9F96-4582-B2F7-0210D394DEA9}" srcOrd="0" destOrd="0" presId="urn:microsoft.com/office/officeart/2005/8/layout/orgChart1"/>
    <dgm:cxn modelId="{5E4DA258-12D1-49BA-97B3-24B3C76306BB}" type="presParOf" srcId="{7DED8792-06B8-4DD6-A37F-B9BE339D63C3}" destId="{ED60F51C-F608-45E6-B369-8D89B49495AE}" srcOrd="1" destOrd="0" presId="urn:microsoft.com/office/officeart/2005/8/layout/orgChart1"/>
    <dgm:cxn modelId="{82B85116-3219-44CF-B12A-6F4F12299392}" type="presParOf" srcId="{4CCC6183-F4A7-48CC-9449-09E2E1C8F6B0}" destId="{C6ACAFF7-1AFB-48D6-9701-DD9AC0D69147}" srcOrd="1" destOrd="0" presId="urn:microsoft.com/office/officeart/2005/8/layout/orgChart1"/>
    <dgm:cxn modelId="{F58BD35E-6CA9-49E1-8BE3-C26484F045DA}" type="presParOf" srcId="{4CCC6183-F4A7-48CC-9449-09E2E1C8F6B0}" destId="{737DB872-FA48-4AD4-9103-F1F42D7FC345}" srcOrd="2" destOrd="0" presId="urn:microsoft.com/office/officeart/2005/8/layout/orgChart1"/>
    <dgm:cxn modelId="{D75619F0-9C66-4064-8CD1-E932682C2952}" type="presParOf" srcId="{1F3A92CE-1EFE-4EFC-AF4B-FF6FD4159A99}" destId="{A9B45871-7DA9-40B1-82CC-0050816E1337}" srcOrd="2" destOrd="0" presId="urn:microsoft.com/office/officeart/2005/8/layout/orgChart1"/>
    <dgm:cxn modelId="{24077B2C-97E8-4BCB-8F8E-84AC8FA6D81B}" type="presParOf" srcId="{A9B45871-7DA9-40B1-82CC-0050816E1337}" destId="{6A0AD208-9E3E-498E-98BC-2232BC9D0721}" srcOrd="0" destOrd="0" presId="urn:microsoft.com/office/officeart/2005/8/layout/orgChart1"/>
    <dgm:cxn modelId="{235213F5-CECF-402C-80E0-E3E77E5531FB}" type="presParOf" srcId="{A9B45871-7DA9-40B1-82CC-0050816E1337}" destId="{54DCD866-4EA9-4080-B640-B530B726D696}" srcOrd="1" destOrd="0" presId="urn:microsoft.com/office/officeart/2005/8/layout/orgChart1"/>
    <dgm:cxn modelId="{D8C2DC62-6558-4D64-B07F-C6138F51C777}" type="presParOf" srcId="{54DCD866-4EA9-4080-B640-B530B726D696}" destId="{88226574-52E7-4E56-AE98-A98103BB3090}" srcOrd="0" destOrd="0" presId="urn:microsoft.com/office/officeart/2005/8/layout/orgChart1"/>
    <dgm:cxn modelId="{B26AEC34-9208-4181-B70D-DAB74815A29B}" type="presParOf" srcId="{88226574-52E7-4E56-AE98-A98103BB3090}" destId="{52E40799-6428-4D9D-8B8E-21AA20E86581}" srcOrd="0" destOrd="0" presId="urn:microsoft.com/office/officeart/2005/8/layout/orgChart1"/>
    <dgm:cxn modelId="{8662FA43-E637-447B-AC69-0F2E63CF2887}" type="presParOf" srcId="{88226574-52E7-4E56-AE98-A98103BB3090}" destId="{1721DF61-0463-4D33-AB9E-2A2FB24E809F}" srcOrd="1" destOrd="0" presId="urn:microsoft.com/office/officeart/2005/8/layout/orgChart1"/>
    <dgm:cxn modelId="{EAFAE9CD-0468-4D96-B1C5-0CD09DF083F3}" type="presParOf" srcId="{54DCD866-4EA9-4080-B640-B530B726D696}" destId="{90FAAF70-43CA-45D6-A315-752E0055902C}" srcOrd="1" destOrd="0" presId="urn:microsoft.com/office/officeart/2005/8/layout/orgChart1"/>
    <dgm:cxn modelId="{38920310-9BE2-4776-BAA3-B0BBAFD52448}" type="presParOf" srcId="{54DCD866-4EA9-4080-B640-B530B726D696}" destId="{E7E5B5F2-2462-4EBD-B8CE-2FF39D1DA1CB}" srcOrd="2" destOrd="0" presId="urn:microsoft.com/office/officeart/2005/8/layout/orgChart1"/>
    <dgm:cxn modelId="{17D145EC-8E39-45C5-98AA-DB74994E2991}" type="presParOf" srcId="{9A509FA0-4F10-445A-8AB4-C8A15B2A32C3}" destId="{7E0654B2-0D66-40EF-A477-FA359F41D636}" srcOrd="2" destOrd="0" presId="urn:microsoft.com/office/officeart/2005/8/layout/orgChart1"/>
    <dgm:cxn modelId="{72794111-8D25-4B98-A0DC-29DD7AA95D4A}" type="presParOf" srcId="{9A509FA0-4F10-445A-8AB4-C8A15B2A32C3}" destId="{DBB3575C-CCD8-46CE-8B54-2893ACEE1509}" srcOrd="3" destOrd="0" presId="urn:microsoft.com/office/officeart/2005/8/layout/orgChart1"/>
    <dgm:cxn modelId="{87D70667-1ECC-4377-8B9F-41F2DA3E3E6C}" type="presParOf" srcId="{DBB3575C-CCD8-46CE-8B54-2893ACEE1509}" destId="{FDF202FD-3449-480B-812A-804FA4B1A534}" srcOrd="0" destOrd="0" presId="urn:microsoft.com/office/officeart/2005/8/layout/orgChart1"/>
    <dgm:cxn modelId="{77348E5C-13B7-430A-8496-5090AB3349A8}" type="presParOf" srcId="{FDF202FD-3449-480B-812A-804FA4B1A534}" destId="{F72D88D4-C894-44D5-BAD5-1543449A1810}" srcOrd="0" destOrd="0" presId="urn:microsoft.com/office/officeart/2005/8/layout/orgChart1"/>
    <dgm:cxn modelId="{CF2DD785-5776-4019-8BC3-86DF497EC09B}" type="presParOf" srcId="{FDF202FD-3449-480B-812A-804FA4B1A534}" destId="{BFE89256-91E0-4479-A90F-13DE2790D2A3}" srcOrd="1" destOrd="0" presId="urn:microsoft.com/office/officeart/2005/8/layout/orgChart1"/>
    <dgm:cxn modelId="{C6F1023C-54EB-4AE9-A3A7-A3DBDA15752E}" type="presParOf" srcId="{DBB3575C-CCD8-46CE-8B54-2893ACEE1509}" destId="{8A6DB3F7-1788-4A5F-A0E4-F241A9121F8E}" srcOrd="1" destOrd="0" presId="urn:microsoft.com/office/officeart/2005/8/layout/orgChart1"/>
    <dgm:cxn modelId="{A33E88EC-C583-4DFE-92CA-967C2E8D4020}" type="presParOf" srcId="{DBB3575C-CCD8-46CE-8B54-2893ACEE1509}" destId="{CFD170B7-C4BE-4B4A-81A3-6C16DECBF80F}"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0654B2-0D66-40EF-A477-FA359F41D636}">
      <dsp:nvSpPr>
        <dsp:cNvPr id="0" name=""/>
        <dsp:cNvSpPr/>
      </dsp:nvSpPr>
      <dsp:spPr>
        <a:xfrm>
          <a:off x="3019425" y="596499"/>
          <a:ext cx="795183" cy="91440"/>
        </a:xfrm>
        <a:custGeom>
          <a:avLst/>
          <a:gdLst/>
          <a:ahLst/>
          <a:cxnLst/>
          <a:rect l="0" t="0" r="0" b="0"/>
          <a:pathLst>
            <a:path>
              <a:moveTo>
                <a:pt x="0" y="45720"/>
              </a:moveTo>
              <a:lnTo>
                <a:pt x="0" y="101869"/>
              </a:lnTo>
              <a:lnTo>
                <a:pt x="795183" y="101869"/>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A0AD208-9E3E-498E-98BC-2232BC9D0721}">
      <dsp:nvSpPr>
        <dsp:cNvPr id="0" name=""/>
        <dsp:cNvSpPr/>
      </dsp:nvSpPr>
      <dsp:spPr>
        <a:xfrm>
          <a:off x="4503241" y="2203692"/>
          <a:ext cx="258471" cy="1045560"/>
        </a:xfrm>
        <a:custGeom>
          <a:avLst/>
          <a:gdLst/>
          <a:ahLst/>
          <a:cxnLst/>
          <a:rect l="0" t="0" r="0" b="0"/>
          <a:pathLst>
            <a:path>
              <a:moveTo>
                <a:pt x="0" y="0"/>
              </a:moveTo>
              <a:lnTo>
                <a:pt x="0" y="1045560"/>
              </a:lnTo>
              <a:lnTo>
                <a:pt x="258471" y="1045560"/>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B9CECA-7D37-410A-8E7B-8943491B2687}">
      <dsp:nvSpPr>
        <dsp:cNvPr id="0" name=""/>
        <dsp:cNvSpPr/>
      </dsp:nvSpPr>
      <dsp:spPr>
        <a:xfrm>
          <a:off x="4503241" y="2203692"/>
          <a:ext cx="258471" cy="1982531"/>
        </a:xfrm>
        <a:custGeom>
          <a:avLst/>
          <a:gdLst/>
          <a:ahLst/>
          <a:cxnLst/>
          <a:rect l="0" t="0" r="0" b="0"/>
          <a:pathLst>
            <a:path>
              <a:moveTo>
                <a:pt x="0" y="0"/>
              </a:moveTo>
              <a:lnTo>
                <a:pt x="0" y="1982531"/>
              </a:lnTo>
              <a:lnTo>
                <a:pt x="258471" y="198253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DC2BE47-2B24-4CFA-B3B2-C63B81617DA8}">
      <dsp:nvSpPr>
        <dsp:cNvPr id="0" name=""/>
        <dsp:cNvSpPr/>
      </dsp:nvSpPr>
      <dsp:spPr>
        <a:xfrm>
          <a:off x="1192979" y="2606169"/>
          <a:ext cx="91440" cy="654481"/>
        </a:xfrm>
        <a:custGeom>
          <a:avLst/>
          <a:gdLst/>
          <a:ahLst/>
          <a:cxnLst/>
          <a:rect l="0" t="0" r="0" b="0"/>
          <a:pathLst>
            <a:path>
              <a:moveTo>
                <a:pt x="45720" y="0"/>
              </a:moveTo>
              <a:lnTo>
                <a:pt x="84157" y="65448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6ADCDF-696C-4DDC-8B87-6C33296A1178}">
      <dsp:nvSpPr>
        <dsp:cNvPr id="0" name=""/>
        <dsp:cNvSpPr/>
      </dsp:nvSpPr>
      <dsp:spPr>
        <a:xfrm>
          <a:off x="2388123" y="2157972"/>
          <a:ext cx="2115117" cy="91440"/>
        </a:xfrm>
        <a:custGeom>
          <a:avLst/>
          <a:gdLst/>
          <a:ahLst/>
          <a:cxnLst/>
          <a:rect l="0" t="0" r="0" b="0"/>
          <a:pathLst>
            <a:path>
              <a:moveTo>
                <a:pt x="2115117" y="45720"/>
              </a:moveTo>
              <a:lnTo>
                <a:pt x="2115117" y="128912"/>
              </a:lnTo>
              <a:lnTo>
                <a:pt x="0" y="128912"/>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DAC4546-A46F-4898-8BB9-DE65E888D1A2}">
      <dsp:nvSpPr>
        <dsp:cNvPr id="0" name=""/>
        <dsp:cNvSpPr/>
      </dsp:nvSpPr>
      <dsp:spPr>
        <a:xfrm>
          <a:off x="3019425" y="642219"/>
          <a:ext cx="845247" cy="1242188"/>
        </a:xfrm>
        <a:custGeom>
          <a:avLst/>
          <a:gdLst/>
          <a:ahLst/>
          <a:cxnLst/>
          <a:rect l="0" t="0" r="0" b="0"/>
          <a:pathLst>
            <a:path>
              <a:moveTo>
                <a:pt x="0" y="0"/>
              </a:moveTo>
              <a:lnTo>
                <a:pt x="0" y="1242188"/>
              </a:lnTo>
              <a:lnTo>
                <a:pt x="845247" y="124218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969330B-1919-4503-BC36-0B564BDF7E8C}">
      <dsp:nvSpPr>
        <dsp:cNvPr id="0" name=""/>
        <dsp:cNvSpPr/>
      </dsp:nvSpPr>
      <dsp:spPr>
        <a:xfrm>
          <a:off x="3019425" y="642219"/>
          <a:ext cx="2305424" cy="4802035"/>
        </a:xfrm>
        <a:custGeom>
          <a:avLst/>
          <a:gdLst/>
          <a:ahLst/>
          <a:cxnLst/>
          <a:rect l="0" t="0" r="0" b="0"/>
          <a:pathLst>
            <a:path>
              <a:moveTo>
                <a:pt x="0" y="0"/>
              </a:moveTo>
              <a:lnTo>
                <a:pt x="0" y="4667936"/>
              </a:lnTo>
              <a:lnTo>
                <a:pt x="2305424" y="4667936"/>
              </a:lnTo>
              <a:lnTo>
                <a:pt x="2305424"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A46217-0ABF-49FC-B947-D29CCBE0A5E5}">
      <dsp:nvSpPr>
        <dsp:cNvPr id="0" name=""/>
        <dsp:cNvSpPr/>
      </dsp:nvSpPr>
      <dsp:spPr>
        <a:xfrm>
          <a:off x="3019425" y="642219"/>
          <a:ext cx="760088" cy="4802035"/>
        </a:xfrm>
        <a:custGeom>
          <a:avLst/>
          <a:gdLst/>
          <a:ahLst/>
          <a:cxnLst/>
          <a:rect l="0" t="0" r="0" b="0"/>
          <a:pathLst>
            <a:path>
              <a:moveTo>
                <a:pt x="0" y="0"/>
              </a:moveTo>
              <a:lnTo>
                <a:pt x="0" y="4667936"/>
              </a:lnTo>
              <a:lnTo>
                <a:pt x="760088" y="4667936"/>
              </a:lnTo>
              <a:lnTo>
                <a:pt x="760088"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DF7505F-629D-4C16-9B2B-4715D298945D}">
      <dsp:nvSpPr>
        <dsp:cNvPr id="0" name=""/>
        <dsp:cNvSpPr/>
      </dsp:nvSpPr>
      <dsp:spPr>
        <a:xfrm>
          <a:off x="2184305" y="642219"/>
          <a:ext cx="835119" cy="4767948"/>
        </a:xfrm>
        <a:custGeom>
          <a:avLst/>
          <a:gdLst/>
          <a:ahLst/>
          <a:cxnLst/>
          <a:rect l="0" t="0" r="0" b="0"/>
          <a:pathLst>
            <a:path>
              <a:moveTo>
                <a:pt x="835119" y="0"/>
              </a:moveTo>
              <a:lnTo>
                <a:pt x="835119" y="4633849"/>
              </a:lnTo>
              <a:lnTo>
                <a:pt x="0" y="4633849"/>
              </a:lnTo>
              <a:lnTo>
                <a:pt x="0" y="476794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DED0B7D-1C84-4416-8E75-94E734F89991}">
      <dsp:nvSpPr>
        <dsp:cNvPr id="0" name=""/>
        <dsp:cNvSpPr/>
      </dsp:nvSpPr>
      <dsp:spPr>
        <a:xfrm>
          <a:off x="714000" y="642219"/>
          <a:ext cx="2305424" cy="4802035"/>
        </a:xfrm>
        <a:custGeom>
          <a:avLst/>
          <a:gdLst/>
          <a:ahLst/>
          <a:cxnLst/>
          <a:rect l="0" t="0" r="0" b="0"/>
          <a:pathLst>
            <a:path>
              <a:moveTo>
                <a:pt x="2305424" y="0"/>
              </a:moveTo>
              <a:lnTo>
                <a:pt x="2305424" y="4667936"/>
              </a:lnTo>
              <a:lnTo>
                <a:pt x="0" y="4667936"/>
              </a:lnTo>
              <a:lnTo>
                <a:pt x="0"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5D5FD8C-394A-40AA-B9A8-72CC7589B9C6}">
      <dsp:nvSpPr>
        <dsp:cNvPr id="0" name=""/>
        <dsp:cNvSpPr/>
      </dsp:nvSpPr>
      <dsp:spPr>
        <a:xfrm>
          <a:off x="2380856" y="3651"/>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a:t>
          </a:r>
          <a:endParaRPr lang="de-DE" sz="900" kern="1200"/>
        </a:p>
        <a:p>
          <a:pPr marL="0" lvl="0" indent="0" algn="ctr" defTabSz="400050">
            <a:lnSpc>
              <a:spcPct val="90000"/>
            </a:lnSpc>
            <a:spcBef>
              <a:spcPct val="0"/>
            </a:spcBef>
            <a:spcAft>
              <a:spcPct val="35000"/>
            </a:spcAft>
            <a:buNone/>
          </a:pPr>
          <a:r>
            <a:rPr lang="de-DE" sz="900" kern="1200"/>
            <a:t>Name</a:t>
          </a:r>
        </a:p>
        <a:p>
          <a:pPr marL="0" lvl="0" indent="0" algn="ctr" defTabSz="400050">
            <a:lnSpc>
              <a:spcPct val="90000"/>
            </a:lnSpc>
            <a:spcBef>
              <a:spcPct val="0"/>
            </a:spcBef>
            <a:spcAft>
              <a:spcPct val="35000"/>
            </a:spcAft>
            <a:buNone/>
          </a:pPr>
          <a:r>
            <a:rPr lang="de-DE" sz="900" kern="1200"/>
            <a:t>DB InfraGO Personenbahnhöfe</a:t>
          </a:r>
        </a:p>
      </dsp:txBody>
      <dsp:txXfrm>
        <a:off x="2380856" y="3651"/>
        <a:ext cx="1277137" cy="638568"/>
      </dsp:txXfrm>
    </dsp:sp>
    <dsp:sp modelId="{FFA6E62F-6795-4AA1-80A9-339E77603532}">
      <dsp:nvSpPr>
        <dsp:cNvPr id="0" name=""/>
        <dsp:cNvSpPr/>
      </dsp:nvSpPr>
      <dsp:spPr>
        <a:xfrm>
          <a:off x="75432"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Vermessung</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br>
            <a:rPr lang="de-DE" sz="900" kern="1200"/>
          </a:br>
          <a:endParaRPr lang="de-DE" sz="900" kern="1200"/>
        </a:p>
      </dsp:txBody>
      <dsp:txXfrm>
        <a:off x="75432" y="5444255"/>
        <a:ext cx="1277137" cy="638568"/>
      </dsp:txXfrm>
    </dsp:sp>
    <dsp:sp modelId="{AE2AC381-3787-413C-9E66-5B4A44B0E842}">
      <dsp:nvSpPr>
        <dsp:cNvPr id="0" name=""/>
        <dsp:cNvSpPr/>
      </dsp:nvSpPr>
      <dsp:spPr>
        <a:xfrm>
          <a:off x="1558316" y="5410168"/>
          <a:ext cx="125197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Baugrund</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1558316" y="5410168"/>
        <a:ext cx="1251977" cy="638568"/>
      </dsp:txXfrm>
    </dsp:sp>
    <dsp:sp modelId="{85333C7E-A0A4-4445-BEE7-3C7F436E8B28}">
      <dsp:nvSpPr>
        <dsp:cNvPr id="0" name=""/>
        <dsp:cNvSpPr/>
      </dsp:nvSpPr>
      <dsp:spPr>
        <a:xfrm>
          <a:off x="3140944"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Schall</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3140944" y="5444255"/>
        <a:ext cx="1277137" cy="638568"/>
      </dsp:txXfrm>
    </dsp:sp>
    <dsp:sp modelId="{25D711A3-050F-4682-9CD7-9860B49265DE}">
      <dsp:nvSpPr>
        <dsp:cNvPr id="0" name=""/>
        <dsp:cNvSpPr/>
      </dsp:nvSpPr>
      <dsp:spPr>
        <a:xfrm>
          <a:off x="4686280"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Umwelt</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b="1" kern="1200"/>
        </a:p>
      </dsp:txBody>
      <dsp:txXfrm>
        <a:off x="4686280" y="5444255"/>
        <a:ext cx="1277137" cy="638568"/>
      </dsp:txXfrm>
    </dsp:sp>
    <dsp:sp modelId="{9D94F7AF-1DB6-4859-94B4-382F77B3ADBC}">
      <dsp:nvSpPr>
        <dsp:cNvPr id="0" name=""/>
        <dsp:cNvSpPr/>
      </dsp:nvSpPr>
      <dsp:spPr>
        <a:xfrm>
          <a:off x="3864672" y="1565123"/>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Planung</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64672" y="1565123"/>
        <a:ext cx="1277137" cy="638568"/>
      </dsp:txXfrm>
    </dsp:sp>
    <dsp:sp modelId="{07937EDB-3CA0-4AC7-9A22-6A81EAC2BA76}">
      <dsp:nvSpPr>
        <dsp:cNvPr id="0" name=""/>
        <dsp:cNvSpPr/>
      </dsp:nvSpPr>
      <dsp:spPr>
        <a:xfrm>
          <a:off x="1110986" y="1967600"/>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technische Ausrüstung - 50 HZ</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1110986" y="1967600"/>
        <a:ext cx="1277137" cy="638568"/>
      </dsp:txXfrm>
    </dsp:sp>
    <dsp:sp modelId="{4A9F2224-4D4F-4BCD-8C82-26035EE629BC}">
      <dsp:nvSpPr>
        <dsp:cNvPr id="0" name=""/>
        <dsp:cNvSpPr/>
      </dsp:nvSpPr>
      <dsp:spPr>
        <a:xfrm>
          <a:off x="0" y="2941366"/>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BIM-Koordinator/ Bearbeiter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solidFill>
              <a:sysClr val="windowText" lastClr="000000"/>
            </a:solidFill>
          </a:endParaRPr>
        </a:p>
      </dsp:txBody>
      <dsp:txXfrm>
        <a:off x="0" y="2941366"/>
        <a:ext cx="1277137" cy="638568"/>
      </dsp:txXfrm>
    </dsp:sp>
    <dsp:sp modelId="{55D69E20-9F96-4582-B2F7-0210D394DEA9}">
      <dsp:nvSpPr>
        <dsp:cNvPr id="0" name=""/>
        <dsp:cNvSpPr/>
      </dsp:nvSpPr>
      <dsp:spPr>
        <a:xfrm>
          <a:off x="4761712" y="3866939"/>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intere Qualitätssicherung</a:t>
          </a:r>
        </a:p>
        <a:p>
          <a:pPr marL="0" lvl="0" indent="0" algn="ctr" defTabSz="400050">
            <a:lnSpc>
              <a:spcPct val="90000"/>
            </a:lnSpc>
            <a:spcBef>
              <a:spcPct val="0"/>
            </a:spcBef>
            <a:spcAft>
              <a:spcPct val="35000"/>
            </a:spcAft>
            <a:buNone/>
          </a:pPr>
          <a:r>
            <a:rPr lang="de-DE" sz="900" kern="1200">
              <a:solidFill>
                <a:sysClr val="windowText" lastClr="000000"/>
              </a:solidFill>
            </a:rPr>
            <a:t>Name</a:t>
          </a:r>
        </a:p>
        <a:p>
          <a:pPr marL="0" lvl="0" indent="0" algn="ctr" defTabSz="400050">
            <a:lnSpc>
              <a:spcPct val="90000"/>
            </a:lnSpc>
            <a:spcBef>
              <a:spcPct val="0"/>
            </a:spcBef>
            <a:spcAft>
              <a:spcPct val="35000"/>
            </a:spcAft>
            <a:buNone/>
          </a:pPr>
          <a:r>
            <a:rPr lang="de-DE" sz="900" b="0" kern="1200">
              <a:solidFill>
                <a:sysClr val="windowText" lastClr="000000"/>
              </a:solidFill>
            </a:rPr>
            <a:t>Firma</a:t>
          </a:r>
          <a:endParaRPr lang="de-DE" sz="900" kern="1200">
            <a:solidFill>
              <a:sysClr val="windowText" lastClr="000000"/>
            </a:solidFill>
          </a:endParaRPr>
        </a:p>
      </dsp:txBody>
      <dsp:txXfrm>
        <a:off x="4761712" y="3866939"/>
        <a:ext cx="1277137" cy="638568"/>
      </dsp:txXfrm>
    </dsp:sp>
    <dsp:sp modelId="{52E40799-6428-4D9D-8B8E-21AA20E86581}">
      <dsp:nvSpPr>
        <dsp:cNvPr id="0" name=""/>
        <dsp:cNvSpPr/>
      </dsp:nvSpPr>
      <dsp:spPr>
        <a:xfrm>
          <a:off x="4761712" y="2929968"/>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BIM-Koordinator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4761712" y="2929968"/>
        <a:ext cx="1277137" cy="638568"/>
      </dsp:txXfrm>
    </dsp:sp>
    <dsp:sp modelId="{F72D88D4-C894-44D5-BAD5-1543449A1810}">
      <dsp:nvSpPr>
        <dsp:cNvPr id="0" name=""/>
        <dsp:cNvSpPr/>
      </dsp:nvSpPr>
      <dsp:spPr>
        <a:xfrm>
          <a:off x="3814608" y="379084"/>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BIM-Berater</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14608" y="379084"/>
        <a:ext cx="1277137" cy="6385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5cf7ed-3f54-4b5a-a602-a3c81f2b2982" xsi:nil="true"/>
    <lcf76f155ced4ddcb4097134ff3c332f xmlns="dd0dbcf8-6fc7-453e-be5f-35fbad4125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D62FCE6BA4A64798C36A8E84B340DA" ma:contentTypeVersion="18" ma:contentTypeDescription="Ein neues Dokument erstellen." ma:contentTypeScope="" ma:versionID="2cbcd32dfd5aac6afa47203ce55c61c6">
  <xsd:schema xmlns:xsd="http://www.w3.org/2001/XMLSchema" xmlns:xs="http://www.w3.org/2001/XMLSchema" xmlns:p="http://schemas.microsoft.com/office/2006/metadata/properties" xmlns:ns2="dd0dbcf8-6fc7-453e-be5f-35fbad412587" xmlns:ns3="8c5cf7ed-3f54-4b5a-a602-a3c81f2b2982" targetNamespace="http://schemas.microsoft.com/office/2006/metadata/properties" ma:root="true" ma:fieldsID="807ea1ae850e01edd72efe05edf987da" ns2:_="" ns3:_="">
    <xsd:import namespace="dd0dbcf8-6fc7-453e-be5f-35fbad412587"/>
    <xsd:import namespace="8c5cf7ed-3f54-4b5a-a602-a3c81f2b298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dbcf8-6fc7-453e-be5f-35fbad412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cf7ed-3f54-4b5a-a602-a3c81f2b298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bc97507-623d-4162-a5bb-355e38177951}" ma:internalName="TaxCatchAll" ma:showField="CatchAllData" ma:web="8c5cf7ed-3f54-4b5a-a602-a3c81f2b29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03226-D54E-4B9F-B26C-DF4843D7DA89}">
  <ds:schemaRefs>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8c5cf7ed-3f54-4b5a-a602-a3c81f2b2982"/>
    <ds:schemaRef ds:uri="dd0dbcf8-6fc7-453e-be5f-35fbad412587"/>
    <ds:schemaRef ds:uri="http://www.w3.org/XML/1998/namespace"/>
  </ds:schemaRefs>
</ds:datastoreItem>
</file>

<file path=customXml/itemProps2.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3.xml><?xml version="1.0" encoding="utf-8"?>
<ds:datastoreItem xmlns:ds="http://schemas.openxmlformats.org/officeDocument/2006/customXml" ds:itemID="{3CAFB529-C75A-4621-847A-53750232A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dbcf8-6fc7-453e-be5f-35fbad412587"/>
    <ds:schemaRef ds:uri="8c5cf7ed-3f54-4b5a-a602-a3c81f2b29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1D419-C749-492D-9580-9E60965F8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37</Pages>
  <Words>6808</Words>
  <Characters>42894</Characters>
  <Application>Microsoft Office Word</Application>
  <DocSecurity>0</DocSecurity>
  <Lines>357</Lines>
  <Paragraphs>99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2025-12-16T09:27:00Z</dcterms:created>
  <dcterms:modified xsi:type="dcterms:W3CDTF">2025-12-16T09:27:00Z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0x0101004ED62FCE6BA4A64798C36A8E84B340DA</vt:lpwstr>
  </property>
  <property fmtid="{D5CDD505-2E9C-101B-9397-08002B2CF9AE}" pid="3" name="Generator">
    <vt:lpwstr>Scroll Word Exporter / K15t GmbH</vt:lpwstr>
  </property>
  <property fmtid="{D5CDD505-2E9C-101B-9397-08002B2CF9AE}" pid="4" name="MediaServiceImageTags">
    <vt:lpwstr/>
  </property>
</Properties>
</file>